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13489" w14:textId="77777777" w:rsidR="00ED6D45" w:rsidRPr="00E2767B" w:rsidRDefault="00ED6D45" w:rsidP="00E276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67B">
        <w:rPr>
          <w:rFonts w:ascii="Times New Roman" w:hAnsi="Times New Roman" w:cs="Times New Roman"/>
          <w:b/>
          <w:sz w:val="28"/>
          <w:szCs w:val="28"/>
        </w:rPr>
        <w:t>ТРЕБОВАНИЯ К ОФОРМЛЕНИЮ МАТЕРИАЛОВ</w:t>
      </w:r>
    </w:p>
    <w:p w14:paraId="72D922FD" w14:textId="77777777" w:rsidR="00ED6D45" w:rsidRPr="00E2767B" w:rsidRDefault="00ED6D45" w:rsidP="00E2767B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E2767B">
        <w:rPr>
          <w:rFonts w:ascii="Times New Roman" w:hAnsi="Times New Roman" w:cs="Times New Roman"/>
          <w:sz w:val="28"/>
          <w:szCs w:val="28"/>
        </w:rPr>
        <w:t xml:space="preserve">Текст печатается через </w:t>
      </w:r>
      <w:r w:rsidR="003C7E11" w:rsidRPr="00E2767B">
        <w:rPr>
          <w:rFonts w:ascii="Times New Roman" w:hAnsi="Times New Roman" w:cs="Times New Roman"/>
          <w:sz w:val="28"/>
          <w:szCs w:val="28"/>
        </w:rPr>
        <w:t>1,2</w:t>
      </w:r>
      <w:r w:rsidRPr="00E2767B">
        <w:rPr>
          <w:rFonts w:ascii="Times New Roman" w:hAnsi="Times New Roman" w:cs="Times New Roman"/>
          <w:sz w:val="28"/>
          <w:szCs w:val="28"/>
        </w:rPr>
        <w:t xml:space="preserve"> интервал</w:t>
      </w:r>
      <w:r w:rsidR="003C7E11" w:rsidRPr="00E2767B">
        <w:rPr>
          <w:rFonts w:ascii="Times New Roman" w:hAnsi="Times New Roman" w:cs="Times New Roman"/>
          <w:sz w:val="28"/>
          <w:szCs w:val="28"/>
        </w:rPr>
        <w:t>а</w:t>
      </w:r>
      <w:r w:rsidRPr="00E2767B">
        <w:rPr>
          <w:rFonts w:ascii="Times New Roman" w:hAnsi="Times New Roman" w:cs="Times New Roman"/>
          <w:sz w:val="28"/>
          <w:szCs w:val="28"/>
        </w:rPr>
        <w:t>.</w:t>
      </w:r>
    </w:p>
    <w:p w14:paraId="0F203F18" w14:textId="77777777" w:rsidR="00ED6D45" w:rsidRPr="00E2767B" w:rsidRDefault="00ED6D45" w:rsidP="00E2767B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E2767B">
        <w:rPr>
          <w:rFonts w:ascii="Times New Roman" w:hAnsi="Times New Roman" w:cs="Times New Roman"/>
          <w:sz w:val="28"/>
          <w:szCs w:val="28"/>
        </w:rPr>
        <w:t xml:space="preserve">Номера страниц располагаются </w:t>
      </w:r>
      <w:r w:rsidR="003C7E11" w:rsidRPr="00E2767B">
        <w:rPr>
          <w:rFonts w:ascii="Times New Roman" w:hAnsi="Times New Roman" w:cs="Times New Roman"/>
          <w:sz w:val="28"/>
          <w:szCs w:val="28"/>
        </w:rPr>
        <w:t>внизу посредине</w:t>
      </w:r>
      <w:r w:rsidRPr="00E2767B">
        <w:rPr>
          <w:rFonts w:ascii="Times New Roman" w:hAnsi="Times New Roman" w:cs="Times New Roman"/>
          <w:sz w:val="28"/>
          <w:szCs w:val="28"/>
        </w:rPr>
        <w:t>.</w:t>
      </w:r>
    </w:p>
    <w:p w14:paraId="632146DF" w14:textId="77777777" w:rsidR="00ED6D45" w:rsidRPr="00E2767B" w:rsidRDefault="00ED6D45" w:rsidP="00E2767B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E2767B">
        <w:rPr>
          <w:rFonts w:ascii="Times New Roman" w:hAnsi="Times New Roman" w:cs="Times New Roman"/>
          <w:sz w:val="28"/>
          <w:szCs w:val="28"/>
        </w:rPr>
        <w:t xml:space="preserve">Шрифт </w:t>
      </w:r>
      <w:r w:rsidR="003C7E11" w:rsidRPr="00E2767B">
        <w:rPr>
          <w:rFonts w:ascii="Times New Roman" w:hAnsi="Times New Roman" w:cs="Times New Roman"/>
          <w:sz w:val="28"/>
          <w:szCs w:val="28"/>
          <w:lang w:val="en-US"/>
        </w:rPr>
        <w:t>Calibri</w:t>
      </w:r>
      <w:r w:rsidRPr="00E2767B">
        <w:rPr>
          <w:rFonts w:ascii="Times New Roman" w:hAnsi="Times New Roman" w:cs="Times New Roman"/>
          <w:sz w:val="28"/>
          <w:szCs w:val="28"/>
        </w:rPr>
        <w:t xml:space="preserve">, заголовки </w:t>
      </w:r>
      <w:r w:rsidR="00E86ABF" w:rsidRPr="00E2767B">
        <w:rPr>
          <w:rFonts w:ascii="Times New Roman" w:hAnsi="Times New Roman" w:cs="Times New Roman"/>
          <w:sz w:val="28"/>
          <w:szCs w:val="28"/>
        </w:rPr>
        <w:t>–</w:t>
      </w:r>
      <w:r w:rsidRPr="00E2767B">
        <w:rPr>
          <w:rFonts w:ascii="Times New Roman" w:hAnsi="Times New Roman" w:cs="Times New Roman"/>
          <w:sz w:val="28"/>
          <w:szCs w:val="28"/>
        </w:rPr>
        <w:t xml:space="preserve"> 1</w:t>
      </w:r>
      <w:r w:rsidR="003C7E11" w:rsidRPr="00E2767B">
        <w:rPr>
          <w:rFonts w:ascii="Times New Roman" w:hAnsi="Times New Roman" w:cs="Times New Roman"/>
          <w:sz w:val="28"/>
          <w:szCs w:val="28"/>
        </w:rPr>
        <w:t>6</w:t>
      </w:r>
      <w:r w:rsidRPr="00E2767B">
        <w:rPr>
          <w:rFonts w:ascii="Times New Roman" w:hAnsi="Times New Roman" w:cs="Times New Roman"/>
          <w:sz w:val="28"/>
          <w:szCs w:val="28"/>
        </w:rPr>
        <w:t xml:space="preserve"> кегль, подзаголовки, аннотации, текст </w:t>
      </w:r>
      <w:r w:rsidR="00E86ABF" w:rsidRPr="00E2767B">
        <w:rPr>
          <w:rFonts w:ascii="Times New Roman" w:hAnsi="Times New Roman" w:cs="Times New Roman"/>
          <w:sz w:val="28"/>
          <w:szCs w:val="28"/>
        </w:rPr>
        <w:t>–</w:t>
      </w:r>
      <w:r w:rsidRPr="00E2767B">
        <w:rPr>
          <w:rFonts w:ascii="Times New Roman" w:hAnsi="Times New Roman" w:cs="Times New Roman"/>
          <w:sz w:val="28"/>
          <w:szCs w:val="28"/>
        </w:rPr>
        <w:t xml:space="preserve"> 1</w:t>
      </w:r>
      <w:r w:rsidR="003C7E11" w:rsidRPr="00E2767B">
        <w:rPr>
          <w:rFonts w:ascii="Times New Roman" w:hAnsi="Times New Roman" w:cs="Times New Roman"/>
          <w:sz w:val="28"/>
          <w:szCs w:val="28"/>
        </w:rPr>
        <w:t>4</w:t>
      </w:r>
      <w:r w:rsidRPr="00E2767B">
        <w:rPr>
          <w:rFonts w:ascii="Times New Roman" w:hAnsi="Times New Roman" w:cs="Times New Roman"/>
          <w:sz w:val="28"/>
          <w:szCs w:val="28"/>
        </w:rPr>
        <w:t xml:space="preserve">, сноски </w:t>
      </w:r>
      <w:r w:rsidR="00E86ABF" w:rsidRPr="00E2767B">
        <w:rPr>
          <w:rFonts w:ascii="Times New Roman" w:hAnsi="Times New Roman" w:cs="Times New Roman"/>
          <w:sz w:val="28"/>
          <w:szCs w:val="28"/>
        </w:rPr>
        <w:t>–</w:t>
      </w:r>
      <w:r w:rsidRPr="00E2767B">
        <w:rPr>
          <w:rFonts w:ascii="Times New Roman" w:hAnsi="Times New Roman" w:cs="Times New Roman"/>
          <w:sz w:val="28"/>
          <w:szCs w:val="28"/>
        </w:rPr>
        <w:t xml:space="preserve"> 10.</w:t>
      </w:r>
    </w:p>
    <w:p w14:paraId="0EA8B9F9" w14:textId="77777777" w:rsidR="00ED6D45" w:rsidRPr="00E2767B" w:rsidRDefault="00ED6D45" w:rsidP="00E2767B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E2767B">
        <w:rPr>
          <w:rFonts w:ascii="Times New Roman" w:hAnsi="Times New Roman" w:cs="Times New Roman"/>
          <w:sz w:val="28"/>
          <w:szCs w:val="28"/>
        </w:rPr>
        <w:t xml:space="preserve">Сноски (комментарии и замечания) </w:t>
      </w:r>
      <w:r w:rsidR="00E86ABF" w:rsidRPr="00E2767B">
        <w:rPr>
          <w:rFonts w:ascii="Times New Roman" w:hAnsi="Times New Roman" w:cs="Times New Roman"/>
          <w:sz w:val="28"/>
          <w:szCs w:val="28"/>
        </w:rPr>
        <w:t>–</w:t>
      </w:r>
      <w:r w:rsidRPr="00E2767B">
        <w:rPr>
          <w:rFonts w:ascii="Times New Roman" w:hAnsi="Times New Roman" w:cs="Times New Roman"/>
          <w:sz w:val="28"/>
          <w:szCs w:val="28"/>
        </w:rPr>
        <w:t xml:space="preserve"> подстрочные, ссылки на литературу </w:t>
      </w:r>
      <w:r w:rsidR="00E86ABF" w:rsidRPr="00E2767B">
        <w:rPr>
          <w:rFonts w:ascii="Times New Roman" w:hAnsi="Times New Roman" w:cs="Times New Roman"/>
          <w:sz w:val="28"/>
          <w:szCs w:val="28"/>
        </w:rPr>
        <w:t>–</w:t>
      </w:r>
      <w:r w:rsidRPr="00E2767B">
        <w:rPr>
          <w:rFonts w:ascii="Times New Roman" w:hAnsi="Times New Roman" w:cs="Times New Roman"/>
          <w:sz w:val="28"/>
          <w:szCs w:val="28"/>
        </w:rPr>
        <w:t xml:space="preserve"> концевые.</w:t>
      </w:r>
    </w:p>
    <w:p w14:paraId="79F33A94" w14:textId="77777777" w:rsidR="00ED6D45" w:rsidRPr="00E2767B" w:rsidRDefault="00ED6D45" w:rsidP="00E2767B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E2767B">
        <w:rPr>
          <w:rFonts w:ascii="Times New Roman" w:hAnsi="Times New Roman" w:cs="Times New Roman"/>
          <w:sz w:val="28"/>
          <w:szCs w:val="28"/>
        </w:rPr>
        <w:t>Ссылки на источники даются по тексту в квадратных скобках (номер по списку, страница), а также в виде списка литературы в конце рукописи.</w:t>
      </w:r>
    </w:p>
    <w:p w14:paraId="031B37A8" w14:textId="77777777" w:rsidR="00ED6D45" w:rsidRPr="00E2767B" w:rsidRDefault="00ED6D45" w:rsidP="00E2767B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E2767B">
        <w:rPr>
          <w:rFonts w:ascii="Times New Roman" w:hAnsi="Times New Roman" w:cs="Times New Roman"/>
          <w:sz w:val="28"/>
          <w:szCs w:val="28"/>
        </w:rPr>
        <w:t>В ссылках рекомендуется оставлять только следующие сокращения:</w:t>
      </w:r>
    </w:p>
    <w:p w14:paraId="4632CD1F" w14:textId="77777777" w:rsidR="00ED6D45" w:rsidRPr="00E2767B" w:rsidRDefault="00ED6D45" w:rsidP="00E2767B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E2767B">
        <w:rPr>
          <w:rFonts w:ascii="Times New Roman" w:hAnsi="Times New Roman" w:cs="Times New Roman"/>
          <w:sz w:val="28"/>
          <w:szCs w:val="28"/>
        </w:rPr>
        <w:t xml:space="preserve">нем., англ., амер., греч., лат. </w:t>
      </w:r>
      <w:r w:rsidR="003C7E11" w:rsidRPr="00E2767B">
        <w:rPr>
          <w:rFonts w:ascii="Times New Roman" w:hAnsi="Times New Roman" w:cs="Times New Roman"/>
          <w:sz w:val="28"/>
          <w:szCs w:val="28"/>
        </w:rPr>
        <w:t>–</w:t>
      </w:r>
      <w:r w:rsidRPr="00E2767B">
        <w:rPr>
          <w:rFonts w:ascii="Times New Roman" w:hAnsi="Times New Roman" w:cs="Times New Roman"/>
          <w:sz w:val="28"/>
          <w:szCs w:val="28"/>
        </w:rPr>
        <w:t xml:space="preserve"> и др. языки</w:t>
      </w:r>
    </w:p>
    <w:p w14:paraId="25F3F4BC" w14:textId="77777777" w:rsidR="00ED6D45" w:rsidRPr="00E2767B" w:rsidRDefault="00ED6D45" w:rsidP="00E2767B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E2767B">
        <w:rPr>
          <w:rFonts w:ascii="Times New Roman" w:hAnsi="Times New Roman" w:cs="Times New Roman"/>
          <w:sz w:val="28"/>
          <w:szCs w:val="28"/>
        </w:rPr>
        <w:t xml:space="preserve">пер. </w:t>
      </w:r>
      <w:r w:rsidR="003C7E11" w:rsidRPr="00E2767B">
        <w:rPr>
          <w:rFonts w:ascii="Times New Roman" w:hAnsi="Times New Roman" w:cs="Times New Roman"/>
          <w:sz w:val="28"/>
          <w:szCs w:val="28"/>
        </w:rPr>
        <w:t>–</w:t>
      </w:r>
      <w:r w:rsidRPr="00E2767B">
        <w:rPr>
          <w:rFonts w:ascii="Times New Roman" w:hAnsi="Times New Roman" w:cs="Times New Roman"/>
          <w:sz w:val="28"/>
          <w:szCs w:val="28"/>
        </w:rPr>
        <w:t xml:space="preserve"> перевод</w:t>
      </w:r>
    </w:p>
    <w:p w14:paraId="1B008BF1" w14:textId="77777777" w:rsidR="00ED6D45" w:rsidRPr="00E2767B" w:rsidRDefault="00ED6D45" w:rsidP="00E2767B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E2767B">
        <w:rPr>
          <w:rFonts w:ascii="Times New Roman" w:hAnsi="Times New Roman" w:cs="Times New Roman"/>
          <w:sz w:val="28"/>
          <w:szCs w:val="28"/>
        </w:rPr>
        <w:t xml:space="preserve">соч. </w:t>
      </w:r>
      <w:r w:rsidR="003C7E11" w:rsidRPr="00E2767B">
        <w:rPr>
          <w:rFonts w:ascii="Times New Roman" w:hAnsi="Times New Roman" w:cs="Times New Roman"/>
          <w:sz w:val="28"/>
          <w:szCs w:val="28"/>
        </w:rPr>
        <w:t>–</w:t>
      </w:r>
      <w:r w:rsidRPr="00E2767B">
        <w:rPr>
          <w:rFonts w:ascii="Times New Roman" w:hAnsi="Times New Roman" w:cs="Times New Roman"/>
          <w:sz w:val="28"/>
          <w:szCs w:val="28"/>
        </w:rPr>
        <w:t xml:space="preserve"> сочинение, сочинения</w:t>
      </w:r>
    </w:p>
    <w:p w14:paraId="7F056680" w14:textId="77777777" w:rsidR="00ED6D45" w:rsidRPr="00E2767B" w:rsidRDefault="00ED6D45" w:rsidP="00E2767B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E2767B">
        <w:rPr>
          <w:rFonts w:ascii="Times New Roman" w:hAnsi="Times New Roman" w:cs="Times New Roman"/>
          <w:sz w:val="28"/>
          <w:szCs w:val="28"/>
        </w:rPr>
        <w:t xml:space="preserve">кн. </w:t>
      </w:r>
      <w:r w:rsidR="003C7E11" w:rsidRPr="00E2767B">
        <w:rPr>
          <w:rFonts w:ascii="Times New Roman" w:hAnsi="Times New Roman" w:cs="Times New Roman"/>
          <w:sz w:val="28"/>
          <w:szCs w:val="28"/>
        </w:rPr>
        <w:t>–</w:t>
      </w:r>
      <w:r w:rsidRPr="00E2767B">
        <w:rPr>
          <w:rFonts w:ascii="Times New Roman" w:hAnsi="Times New Roman" w:cs="Times New Roman"/>
          <w:sz w:val="28"/>
          <w:szCs w:val="28"/>
        </w:rPr>
        <w:t xml:space="preserve"> книга</w:t>
      </w:r>
    </w:p>
    <w:p w14:paraId="0D3A476C" w14:textId="77777777" w:rsidR="00ED6D45" w:rsidRPr="00E2767B" w:rsidRDefault="00ED6D45" w:rsidP="00E2767B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E2767B">
        <w:rPr>
          <w:rFonts w:ascii="Times New Roman" w:hAnsi="Times New Roman" w:cs="Times New Roman"/>
          <w:sz w:val="28"/>
          <w:szCs w:val="28"/>
        </w:rPr>
        <w:t xml:space="preserve">Т. </w:t>
      </w:r>
      <w:r w:rsidR="003C7E11" w:rsidRPr="00E2767B">
        <w:rPr>
          <w:rFonts w:ascii="Times New Roman" w:hAnsi="Times New Roman" w:cs="Times New Roman"/>
          <w:sz w:val="28"/>
          <w:szCs w:val="28"/>
        </w:rPr>
        <w:t>–</w:t>
      </w:r>
      <w:r w:rsidRPr="00E2767B">
        <w:rPr>
          <w:rFonts w:ascii="Times New Roman" w:hAnsi="Times New Roman" w:cs="Times New Roman"/>
          <w:sz w:val="28"/>
          <w:szCs w:val="28"/>
        </w:rPr>
        <w:t xml:space="preserve"> том, тома</w:t>
      </w:r>
    </w:p>
    <w:p w14:paraId="0FD2A4B9" w14:textId="77777777" w:rsidR="00ED6D45" w:rsidRPr="00E2767B" w:rsidRDefault="00ED6D45" w:rsidP="00E2767B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E2767B">
        <w:rPr>
          <w:rFonts w:ascii="Times New Roman" w:hAnsi="Times New Roman" w:cs="Times New Roman"/>
          <w:sz w:val="28"/>
          <w:szCs w:val="28"/>
        </w:rPr>
        <w:t xml:space="preserve">Ч. </w:t>
      </w:r>
      <w:r w:rsidR="003C7E11" w:rsidRPr="00E2767B">
        <w:rPr>
          <w:rFonts w:ascii="Times New Roman" w:hAnsi="Times New Roman" w:cs="Times New Roman"/>
          <w:sz w:val="28"/>
          <w:szCs w:val="28"/>
        </w:rPr>
        <w:t>–</w:t>
      </w:r>
      <w:r w:rsidRPr="00E2767B">
        <w:rPr>
          <w:rFonts w:ascii="Times New Roman" w:hAnsi="Times New Roman" w:cs="Times New Roman"/>
          <w:sz w:val="28"/>
          <w:szCs w:val="28"/>
        </w:rPr>
        <w:t xml:space="preserve"> часть</w:t>
      </w:r>
    </w:p>
    <w:p w14:paraId="1F06004F" w14:textId="77777777" w:rsidR="00ED6D45" w:rsidRPr="00E2767B" w:rsidRDefault="00ED6D45" w:rsidP="00E2767B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E2767B">
        <w:rPr>
          <w:rFonts w:ascii="Times New Roman" w:hAnsi="Times New Roman" w:cs="Times New Roman"/>
          <w:sz w:val="28"/>
          <w:szCs w:val="28"/>
        </w:rPr>
        <w:t xml:space="preserve">г. </w:t>
      </w:r>
      <w:r w:rsidR="003C7E11" w:rsidRPr="00E2767B">
        <w:rPr>
          <w:rFonts w:ascii="Times New Roman" w:hAnsi="Times New Roman" w:cs="Times New Roman"/>
          <w:sz w:val="28"/>
          <w:szCs w:val="28"/>
        </w:rPr>
        <w:t>–</w:t>
      </w:r>
      <w:r w:rsidRPr="00E2767B">
        <w:rPr>
          <w:rFonts w:ascii="Times New Roman" w:hAnsi="Times New Roman" w:cs="Times New Roman"/>
          <w:sz w:val="28"/>
          <w:szCs w:val="28"/>
        </w:rPr>
        <w:t xml:space="preserve"> год, гг. </w:t>
      </w:r>
      <w:r w:rsidR="003C7E11" w:rsidRPr="00E2767B">
        <w:rPr>
          <w:rFonts w:ascii="Times New Roman" w:hAnsi="Times New Roman" w:cs="Times New Roman"/>
          <w:sz w:val="28"/>
          <w:szCs w:val="28"/>
        </w:rPr>
        <w:t>–</w:t>
      </w:r>
      <w:r w:rsidRPr="00E2767B">
        <w:rPr>
          <w:rFonts w:ascii="Times New Roman" w:hAnsi="Times New Roman" w:cs="Times New Roman"/>
          <w:sz w:val="28"/>
          <w:szCs w:val="28"/>
        </w:rPr>
        <w:t xml:space="preserve"> годы</w:t>
      </w:r>
    </w:p>
    <w:p w14:paraId="4446ABE5" w14:textId="77777777" w:rsidR="00ED6D45" w:rsidRPr="00E2767B" w:rsidRDefault="00ED6D45" w:rsidP="00E2767B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E2767B">
        <w:rPr>
          <w:rFonts w:ascii="Times New Roman" w:hAnsi="Times New Roman" w:cs="Times New Roman"/>
          <w:sz w:val="28"/>
          <w:szCs w:val="28"/>
        </w:rPr>
        <w:t xml:space="preserve">М., Л., СПб., </w:t>
      </w:r>
      <w:r w:rsidR="003C7E11" w:rsidRPr="00E2767B">
        <w:rPr>
          <w:rFonts w:ascii="Times New Roman" w:hAnsi="Times New Roman" w:cs="Times New Roman"/>
          <w:sz w:val="28"/>
          <w:szCs w:val="28"/>
        </w:rPr>
        <w:t xml:space="preserve">– </w:t>
      </w:r>
      <w:r w:rsidRPr="00E2767B">
        <w:rPr>
          <w:rFonts w:ascii="Times New Roman" w:hAnsi="Times New Roman" w:cs="Times New Roman"/>
          <w:sz w:val="28"/>
          <w:szCs w:val="28"/>
        </w:rPr>
        <w:t xml:space="preserve"> Москва, Ленинград, Санкт-Петербург</w:t>
      </w:r>
    </w:p>
    <w:p w14:paraId="663D37D2" w14:textId="77777777" w:rsidR="00ED6D45" w:rsidRPr="00E2767B" w:rsidRDefault="00ED6D45" w:rsidP="00E2767B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E2767B">
        <w:rPr>
          <w:rFonts w:ascii="Times New Roman" w:hAnsi="Times New Roman" w:cs="Times New Roman"/>
          <w:sz w:val="28"/>
          <w:szCs w:val="28"/>
        </w:rPr>
        <w:t xml:space="preserve">B, L., P., N.Y., F/M., W., </w:t>
      </w:r>
      <w:r w:rsidR="003C7E11" w:rsidRPr="00E2767B">
        <w:rPr>
          <w:rFonts w:ascii="Times New Roman" w:hAnsi="Times New Roman" w:cs="Times New Roman"/>
          <w:sz w:val="28"/>
          <w:szCs w:val="28"/>
        </w:rPr>
        <w:t>–</w:t>
      </w:r>
      <w:r w:rsidRPr="00E2767B">
        <w:rPr>
          <w:rFonts w:ascii="Times New Roman" w:hAnsi="Times New Roman" w:cs="Times New Roman"/>
          <w:sz w:val="28"/>
          <w:szCs w:val="28"/>
        </w:rPr>
        <w:t xml:space="preserve"> Берлин, Лондон, Париж, Нью-Йорк, Франкфурт-на-Майне, Вена.</w:t>
      </w:r>
    </w:p>
    <w:p w14:paraId="55936601" w14:textId="77777777" w:rsidR="00ED6D45" w:rsidRPr="00E2767B" w:rsidRDefault="00ED6D45" w:rsidP="00E2767B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E2767B">
        <w:rPr>
          <w:rFonts w:ascii="Times New Roman" w:hAnsi="Times New Roman" w:cs="Times New Roman"/>
          <w:sz w:val="28"/>
          <w:szCs w:val="28"/>
        </w:rPr>
        <w:t>Библиографическое описание приводится в соответствии с действующим ГОСТ Р 7.0.5-2008</w:t>
      </w:r>
      <w:r w:rsidR="00E86ABF" w:rsidRPr="00E2767B">
        <w:rPr>
          <w:rFonts w:ascii="Times New Roman" w:hAnsi="Times New Roman" w:cs="Times New Roman"/>
          <w:sz w:val="28"/>
          <w:szCs w:val="28"/>
        </w:rPr>
        <w:t xml:space="preserve"> </w:t>
      </w:r>
      <w:r w:rsidRPr="00E2767B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Pr="00E2767B">
          <w:rPr>
            <w:rStyle w:val="a6"/>
            <w:rFonts w:ascii="Times New Roman" w:hAnsi="Times New Roman" w:cs="Times New Roman"/>
            <w:sz w:val="28"/>
            <w:szCs w:val="28"/>
          </w:rPr>
          <w:t>http://protect.gost.ru/document.aspx?control=7&amp;id=173511</w:t>
        </w:r>
      </w:hyperlink>
      <w:r w:rsidRPr="00E2767B">
        <w:rPr>
          <w:rFonts w:ascii="Times New Roman" w:hAnsi="Times New Roman" w:cs="Times New Roman"/>
          <w:sz w:val="28"/>
          <w:szCs w:val="28"/>
        </w:rPr>
        <w:t>)</w:t>
      </w:r>
    </w:p>
    <w:p w14:paraId="12BD11BA" w14:textId="77777777" w:rsidR="00ED6D45" w:rsidRPr="00E2767B" w:rsidRDefault="00ED6D45" w:rsidP="006E3A49">
      <w:pPr>
        <w:rPr>
          <w:rFonts w:ascii="Times New Roman" w:hAnsi="Times New Roman" w:cs="Times New Roman"/>
          <w:b/>
          <w:sz w:val="28"/>
          <w:szCs w:val="28"/>
        </w:rPr>
      </w:pPr>
      <w:r w:rsidRPr="00E2767B">
        <w:rPr>
          <w:rFonts w:ascii="Times New Roman" w:hAnsi="Times New Roman" w:cs="Times New Roman"/>
          <w:b/>
          <w:sz w:val="28"/>
          <w:szCs w:val="28"/>
        </w:rPr>
        <w:t>Примеры оформления библиографических ссылок</w:t>
      </w:r>
    </w:p>
    <w:p w14:paraId="7A5DCC7B" w14:textId="000D771A" w:rsidR="00ED6D45" w:rsidRPr="00E2767B" w:rsidRDefault="00ED6D45" w:rsidP="006E3A49">
      <w:pPr>
        <w:rPr>
          <w:rFonts w:ascii="Times New Roman" w:hAnsi="Times New Roman" w:cs="Times New Roman"/>
          <w:sz w:val="28"/>
          <w:szCs w:val="28"/>
        </w:rPr>
      </w:pPr>
      <w:r w:rsidRPr="00E2767B">
        <w:rPr>
          <w:rFonts w:ascii="Times New Roman" w:hAnsi="Times New Roman" w:cs="Times New Roman"/>
          <w:sz w:val="28"/>
          <w:szCs w:val="28"/>
        </w:rPr>
        <w:t>Гал</w:t>
      </w:r>
      <w:r w:rsidR="00E2767B">
        <w:rPr>
          <w:rFonts w:ascii="Times New Roman" w:hAnsi="Times New Roman" w:cs="Times New Roman"/>
          <w:sz w:val="28"/>
          <w:szCs w:val="28"/>
        </w:rPr>
        <w:t xml:space="preserve">ицкий Е.Б. Аудитория Интернета: </w:t>
      </w:r>
      <w:r w:rsidRPr="00E2767B">
        <w:rPr>
          <w:rFonts w:ascii="Times New Roman" w:hAnsi="Times New Roman" w:cs="Times New Roman"/>
          <w:sz w:val="28"/>
          <w:szCs w:val="28"/>
        </w:rPr>
        <w:t>социально-демографический анализ // Информационное общество. 2008. № 3-4. С. 19-36.</w:t>
      </w:r>
    </w:p>
    <w:p w14:paraId="7B7A888F" w14:textId="77777777" w:rsidR="00ED6D45" w:rsidRPr="00E2767B" w:rsidRDefault="00ED6D45" w:rsidP="006E3A49">
      <w:pPr>
        <w:rPr>
          <w:rFonts w:ascii="Times New Roman" w:hAnsi="Times New Roman" w:cs="Times New Roman"/>
          <w:sz w:val="28"/>
          <w:szCs w:val="28"/>
        </w:rPr>
      </w:pPr>
      <w:r w:rsidRPr="00E2767B">
        <w:rPr>
          <w:rFonts w:ascii="Times New Roman" w:hAnsi="Times New Roman" w:cs="Times New Roman"/>
          <w:sz w:val="28"/>
          <w:szCs w:val="28"/>
        </w:rPr>
        <w:t xml:space="preserve">Аристотель. Афинская </w:t>
      </w:r>
      <w:proofErr w:type="spellStart"/>
      <w:r w:rsidRPr="00E2767B">
        <w:rPr>
          <w:rFonts w:ascii="Times New Roman" w:hAnsi="Times New Roman" w:cs="Times New Roman"/>
          <w:sz w:val="28"/>
          <w:szCs w:val="28"/>
        </w:rPr>
        <w:t>полития</w:t>
      </w:r>
      <w:proofErr w:type="spellEnd"/>
      <w:r w:rsidRPr="00E2767B">
        <w:rPr>
          <w:rFonts w:ascii="Times New Roman" w:hAnsi="Times New Roman" w:cs="Times New Roman"/>
          <w:sz w:val="28"/>
          <w:szCs w:val="28"/>
        </w:rPr>
        <w:t>. Государственное устройство афиня</w:t>
      </w:r>
      <w:r w:rsidR="003C7E11" w:rsidRPr="00E2767B">
        <w:rPr>
          <w:rFonts w:ascii="Times New Roman" w:hAnsi="Times New Roman" w:cs="Times New Roman"/>
          <w:sz w:val="28"/>
          <w:szCs w:val="28"/>
        </w:rPr>
        <w:t xml:space="preserve">н / пер., примеч. и </w:t>
      </w:r>
      <w:proofErr w:type="spellStart"/>
      <w:r w:rsidR="003C7E11" w:rsidRPr="00E2767B">
        <w:rPr>
          <w:rFonts w:ascii="Times New Roman" w:hAnsi="Times New Roman" w:cs="Times New Roman"/>
          <w:sz w:val="28"/>
          <w:szCs w:val="28"/>
        </w:rPr>
        <w:t>послесл</w:t>
      </w:r>
      <w:proofErr w:type="spellEnd"/>
      <w:r w:rsidR="003C7E11" w:rsidRPr="00E2767B">
        <w:rPr>
          <w:rFonts w:ascii="Times New Roman" w:hAnsi="Times New Roman" w:cs="Times New Roman"/>
          <w:sz w:val="28"/>
          <w:szCs w:val="28"/>
        </w:rPr>
        <w:t>. С.</w:t>
      </w:r>
      <w:r w:rsidRPr="00E2767B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Pr="00E2767B">
        <w:rPr>
          <w:rFonts w:ascii="Times New Roman" w:hAnsi="Times New Roman" w:cs="Times New Roman"/>
          <w:sz w:val="28"/>
          <w:szCs w:val="28"/>
        </w:rPr>
        <w:t>Радцига</w:t>
      </w:r>
      <w:proofErr w:type="spellEnd"/>
      <w:r w:rsidRPr="00E2767B">
        <w:rPr>
          <w:rFonts w:ascii="Times New Roman" w:hAnsi="Times New Roman" w:cs="Times New Roman"/>
          <w:sz w:val="28"/>
          <w:szCs w:val="28"/>
        </w:rPr>
        <w:t xml:space="preserve">. 3-е изд., </w:t>
      </w:r>
      <w:proofErr w:type="spellStart"/>
      <w:r w:rsidRPr="00E2767B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E2767B">
        <w:rPr>
          <w:rFonts w:ascii="Times New Roman" w:hAnsi="Times New Roman" w:cs="Times New Roman"/>
          <w:sz w:val="28"/>
          <w:szCs w:val="28"/>
        </w:rPr>
        <w:t>. М.: Флинта: МСПИ, 2007. 233 с.</w:t>
      </w:r>
    </w:p>
    <w:p w14:paraId="26D5DC26" w14:textId="77777777" w:rsidR="00ED6D45" w:rsidRPr="00E2767B" w:rsidRDefault="00ED6D45" w:rsidP="006E3A49">
      <w:pPr>
        <w:rPr>
          <w:rFonts w:ascii="Times New Roman" w:hAnsi="Times New Roman" w:cs="Times New Roman"/>
          <w:sz w:val="28"/>
          <w:szCs w:val="28"/>
        </w:rPr>
      </w:pPr>
      <w:r w:rsidRPr="00E2767B">
        <w:rPr>
          <w:rFonts w:ascii="Times New Roman" w:hAnsi="Times New Roman" w:cs="Times New Roman"/>
          <w:sz w:val="28"/>
          <w:szCs w:val="28"/>
        </w:rPr>
        <w:t xml:space="preserve">Ковшиков В.А., Глухов В.П. Психолингвистика: теория речевой деятельности: учеб. пособие для студентов педвузов. М.: </w:t>
      </w:r>
      <w:proofErr w:type="spellStart"/>
      <w:r w:rsidRPr="00E2767B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E2767B">
        <w:rPr>
          <w:rFonts w:ascii="Times New Roman" w:hAnsi="Times New Roman" w:cs="Times New Roman"/>
          <w:sz w:val="28"/>
          <w:szCs w:val="28"/>
        </w:rPr>
        <w:t>; Тверь: АСТ, 2006. 319 с. (Высшая школа).</w:t>
      </w:r>
    </w:p>
    <w:p w14:paraId="756B5D91" w14:textId="77777777" w:rsidR="00ED6D45" w:rsidRPr="00E2767B" w:rsidRDefault="00ED6D45" w:rsidP="006E3A49">
      <w:pPr>
        <w:rPr>
          <w:rFonts w:ascii="Times New Roman" w:hAnsi="Times New Roman" w:cs="Times New Roman"/>
          <w:sz w:val="28"/>
          <w:szCs w:val="28"/>
        </w:rPr>
      </w:pPr>
      <w:r w:rsidRPr="00E2767B">
        <w:rPr>
          <w:rFonts w:ascii="Times New Roman" w:hAnsi="Times New Roman" w:cs="Times New Roman"/>
          <w:sz w:val="28"/>
          <w:szCs w:val="28"/>
        </w:rPr>
        <w:t>Содержание и технологии образования взрослых: проблема опережающего образования: сб. науч. тр. / Ин-т образования взрослых Рос. акад. образования: под ред. А.Е. Марона. М.: ИОВ, 2007. 118 с.</w:t>
      </w:r>
    </w:p>
    <w:p w14:paraId="32F1739F" w14:textId="77777777" w:rsidR="00ED6D45" w:rsidRPr="00E2767B" w:rsidRDefault="00ED6D45" w:rsidP="006E3A49">
      <w:pPr>
        <w:rPr>
          <w:rFonts w:ascii="Times New Roman" w:hAnsi="Times New Roman" w:cs="Times New Roman"/>
          <w:sz w:val="28"/>
          <w:szCs w:val="28"/>
        </w:rPr>
      </w:pPr>
      <w:r w:rsidRPr="00E2767B">
        <w:rPr>
          <w:rFonts w:ascii="Times New Roman" w:hAnsi="Times New Roman" w:cs="Times New Roman"/>
          <w:sz w:val="28"/>
          <w:szCs w:val="28"/>
        </w:rPr>
        <w:t>Дальневосточный международный экономический форум (Хабаровск, 5</w:t>
      </w:r>
      <w:r w:rsidR="00E86ABF" w:rsidRPr="00E2767B">
        <w:rPr>
          <w:rFonts w:ascii="Times New Roman" w:hAnsi="Times New Roman" w:cs="Times New Roman"/>
          <w:sz w:val="28"/>
          <w:szCs w:val="28"/>
        </w:rPr>
        <w:t>–</w:t>
      </w:r>
      <w:r w:rsidRPr="00E2767B">
        <w:rPr>
          <w:rFonts w:ascii="Times New Roman" w:hAnsi="Times New Roman" w:cs="Times New Roman"/>
          <w:sz w:val="28"/>
          <w:szCs w:val="28"/>
        </w:rPr>
        <w:t xml:space="preserve">6 окт. 2006 г.): материалы / Правительство Хабар. края. Хабаровск: Изд-во </w:t>
      </w:r>
      <w:proofErr w:type="spellStart"/>
      <w:r w:rsidRPr="00E2767B">
        <w:rPr>
          <w:rFonts w:ascii="Times New Roman" w:hAnsi="Times New Roman" w:cs="Times New Roman"/>
          <w:sz w:val="28"/>
          <w:szCs w:val="28"/>
        </w:rPr>
        <w:t>Тихоокеан</w:t>
      </w:r>
      <w:proofErr w:type="spellEnd"/>
      <w:r w:rsidRPr="00E2767B">
        <w:rPr>
          <w:rFonts w:ascii="Times New Roman" w:hAnsi="Times New Roman" w:cs="Times New Roman"/>
          <w:sz w:val="28"/>
          <w:szCs w:val="28"/>
        </w:rPr>
        <w:t>. гос. ун-та, 2006. Т. 1</w:t>
      </w:r>
      <w:r w:rsidR="00E86ABF" w:rsidRPr="00E2767B">
        <w:rPr>
          <w:rFonts w:ascii="Times New Roman" w:hAnsi="Times New Roman" w:cs="Times New Roman"/>
          <w:sz w:val="28"/>
          <w:szCs w:val="28"/>
        </w:rPr>
        <w:t>–</w:t>
      </w:r>
      <w:r w:rsidRPr="00E2767B">
        <w:rPr>
          <w:rFonts w:ascii="Times New Roman" w:hAnsi="Times New Roman" w:cs="Times New Roman"/>
          <w:sz w:val="28"/>
          <w:szCs w:val="28"/>
        </w:rPr>
        <w:t>8.</w:t>
      </w:r>
    </w:p>
    <w:p w14:paraId="73ED5C9F" w14:textId="77777777" w:rsidR="00ED6D45" w:rsidRPr="00E2767B" w:rsidRDefault="00ED6D45" w:rsidP="006E3A49">
      <w:pPr>
        <w:rPr>
          <w:rFonts w:ascii="Times New Roman" w:hAnsi="Times New Roman" w:cs="Times New Roman"/>
          <w:sz w:val="28"/>
          <w:szCs w:val="28"/>
        </w:rPr>
      </w:pPr>
      <w:r w:rsidRPr="00E2767B">
        <w:rPr>
          <w:rFonts w:ascii="Times New Roman" w:hAnsi="Times New Roman" w:cs="Times New Roman"/>
          <w:sz w:val="28"/>
          <w:szCs w:val="28"/>
        </w:rPr>
        <w:t xml:space="preserve">Об индивидуальной помощи в получении образования: (о содействии образованию): </w:t>
      </w:r>
      <w:proofErr w:type="spellStart"/>
      <w:r w:rsidRPr="00E2767B">
        <w:rPr>
          <w:rFonts w:ascii="Times New Roman" w:hAnsi="Times New Roman" w:cs="Times New Roman"/>
          <w:sz w:val="28"/>
          <w:szCs w:val="28"/>
        </w:rPr>
        <w:t>федер</w:t>
      </w:r>
      <w:proofErr w:type="spellEnd"/>
      <w:r w:rsidRPr="00E2767B">
        <w:rPr>
          <w:rFonts w:ascii="Times New Roman" w:hAnsi="Times New Roman" w:cs="Times New Roman"/>
          <w:sz w:val="28"/>
          <w:szCs w:val="28"/>
        </w:rPr>
        <w:t xml:space="preserve">. закон </w:t>
      </w:r>
      <w:proofErr w:type="spellStart"/>
      <w:r w:rsidRPr="00E2767B">
        <w:rPr>
          <w:rFonts w:ascii="Times New Roman" w:hAnsi="Times New Roman" w:cs="Times New Roman"/>
          <w:sz w:val="28"/>
          <w:szCs w:val="28"/>
        </w:rPr>
        <w:t>Федератив</w:t>
      </w:r>
      <w:proofErr w:type="spellEnd"/>
      <w:r w:rsidRPr="00E2767B">
        <w:rPr>
          <w:rFonts w:ascii="Times New Roman" w:hAnsi="Times New Roman" w:cs="Times New Roman"/>
          <w:sz w:val="28"/>
          <w:szCs w:val="28"/>
        </w:rPr>
        <w:t>. Респ. Германия от 1 апр. 2001 г. // Образовательное законодательство зарубежных стран. М., 2003. Т. 3. С. 422</w:t>
      </w:r>
      <w:r w:rsidR="00E86ABF" w:rsidRPr="00E2767B">
        <w:rPr>
          <w:rFonts w:ascii="Times New Roman" w:hAnsi="Times New Roman" w:cs="Times New Roman"/>
          <w:sz w:val="28"/>
          <w:szCs w:val="28"/>
        </w:rPr>
        <w:t>–</w:t>
      </w:r>
      <w:r w:rsidRPr="00E2767B">
        <w:rPr>
          <w:rFonts w:ascii="Times New Roman" w:hAnsi="Times New Roman" w:cs="Times New Roman"/>
          <w:sz w:val="28"/>
          <w:szCs w:val="28"/>
        </w:rPr>
        <w:t>464.</w:t>
      </w:r>
    </w:p>
    <w:p w14:paraId="74073300" w14:textId="77777777" w:rsidR="00ED6D45" w:rsidRPr="00E2767B" w:rsidRDefault="00ED6D45" w:rsidP="006E3A49">
      <w:pPr>
        <w:rPr>
          <w:rFonts w:ascii="Times New Roman" w:hAnsi="Times New Roman" w:cs="Times New Roman"/>
          <w:b/>
          <w:sz w:val="28"/>
          <w:szCs w:val="28"/>
        </w:rPr>
      </w:pPr>
      <w:r w:rsidRPr="00E2767B">
        <w:rPr>
          <w:rFonts w:ascii="Times New Roman" w:hAnsi="Times New Roman" w:cs="Times New Roman"/>
          <w:b/>
          <w:sz w:val="28"/>
          <w:szCs w:val="28"/>
        </w:rPr>
        <w:t>Библиографические ссылки на электронные ресурсы</w:t>
      </w:r>
    </w:p>
    <w:p w14:paraId="533C6EED" w14:textId="198D6259" w:rsidR="00ED6D45" w:rsidRPr="00E2767B" w:rsidRDefault="00E2767B" w:rsidP="006E3A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proofErr w:type="spellStart"/>
      <w:r w:rsidR="00ED6D45" w:rsidRPr="00E2767B">
        <w:rPr>
          <w:rFonts w:ascii="Times New Roman" w:hAnsi="Times New Roman" w:cs="Times New Roman"/>
          <w:sz w:val="28"/>
          <w:szCs w:val="28"/>
        </w:rPr>
        <w:t>Кремлева</w:t>
      </w:r>
      <w:proofErr w:type="spellEnd"/>
      <w:r w:rsidR="00ED6D45" w:rsidRPr="00E2767B">
        <w:rPr>
          <w:rFonts w:ascii="Times New Roman" w:hAnsi="Times New Roman" w:cs="Times New Roman"/>
          <w:sz w:val="28"/>
          <w:szCs w:val="28"/>
        </w:rPr>
        <w:t xml:space="preserve"> С.О. Сетевые сообщества // PORTALUS.RU: </w:t>
      </w:r>
      <w:proofErr w:type="spellStart"/>
      <w:r w:rsidR="00ED6D45" w:rsidRPr="00E2767B">
        <w:rPr>
          <w:rFonts w:ascii="Times New Roman" w:hAnsi="Times New Roman" w:cs="Times New Roman"/>
          <w:sz w:val="28"/>
          <w:szCs w:val="28"/>
        </w:rPr>
        <w:t>всерос</w:t>
      </w:r>
      <w:proofErr w:type="spellEnd"/>
      <w:r w:rsidR="00ED6D45" w:rsidRPr="00E276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D6D45" w:rsidRPr="00E2767B">
        <w:rPr>
          <w:rFonts w:ascii="Times New Roman" w:hAnsi="Times New Roman" w:cs="Times New Roman"/>
          <w:sz w:val="28"/>
          <w:szCs w:val="28"/>
        </w:rPr>
        <w:t>виртуал</w:t>
      </w:r>
      <w:proofErr w:type="spellEnd"/>
      <w:r w:rsidR="00ED6D45" w:rsidRPr="00E276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D6D45" w:rsidRPr="00E2767B">
        <w:rPr>
          <w:rFonts w:ascii="Times New Roman" w:hAnsi="Times New Roman" w:cs="Times New Roman"/>
          <w:sz w:val="28"/>
          <w:szCs w:val="28"/>
        </w:rPr>
        <w:t>энцикл</w:t>
      </w:r>
      <w:proofErr w:type="spellEnd"/>
      <w:r w:rsidR="00ED6D45" w:rsidRPr="00E2767B">
        <w:rPr>
          <w:rFonts w:ascii="Times New Roman" w:hAnsi="Times New Roman" w:cs="Times New Roman"/>
          <w:sz w:val="28"/>
          <w:szCs w:val="28"/>
        </w:rPr>
        <w:t>. М., 2005. URL: http://www.library.by/portalus/modules/psychology (дата обращения: 11.11.2005).</w:t>
      </w:r>
    </w:p>
    <w:p w14:paraId="5078518A" w14:textId="77777777" w:rsidR="00ED6D45" w:rsidRPr="00E2767B" w:rsidRDefault="00ED6D45" w:rsidP="006E3A49">
      <w:pPr>
        <w:rPr>
          <w:rFonts w:ascii="Times New Roman" w:hAnsi="Times New Roman" w:cs="Times New Roman"/>
          <w:b/>
          <w:sz w:val="28"/>
          <w:szCs w:val="28"/>
        </w:rPr>
      </w:pPr>
      <w:r w:rsidRPr="00E2767B">
        <w:rPr>
          <w:rFonts w:ascii="Times New Roman" w:hAnsi="Times New Roman" w:cs="Times New Roman"/>
          <w:b/>
          <w:sz w:val="28"/>
          <w:szCs w:val="28"/>
        </w:rPr>
        <w:t>Библиографические ссылки на архивные документы</w:t>
      </w:r>
    </w:p>
    <w:p w14:paraId="32DCF400" w14:textId="6002A3BB" w:rsidR="00ED6D45" w:rsidRPr="00E2767B" w:rsidRDefault="00E2767B" w:rsidP="006E3A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bookmarkStart w:id="0" w:name="_GoBack"/>
      <w:bookmarkEnd w:id="0"/>
      <w:r w:rsidR="00ED6D45" w:rsidRPr="00E2767B">
        <w:rPr>
          <w:rFonts w:ascii="Times New Roman" w:hAnsi="Times New Roman" w:cs="Times New Roman"/>
          <w:sz w:val="28"/>
          <w:szCs w:val="28"/>
        </w:rPr>
        <w:t>Гущин Б.П. Журнальный ключ: статья // ПФА РАН. Ф. 900.Оп. 1. Ед. хр. 23. 5 л.</w:t>
      </w:r>
    </w:p>
    <w:sectPr w:rsidR="00ED6D45" w:rsidRPr="00E27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940"/>
    <w:multiLevelType w:val="hybridMultilevel"/>
    <w:tmpl w:val="DC9021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345359"/>
    <w:multiLevelType w:val="hybridMultilevel"/>
    <w:tmpl w:val="61A2F61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111DCC"/>
    <w:multiLevelType w:val="multilevel"/>
    <w:tmpl w:val="B3A0A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F471F3"/>
    <w:multiLevelType w:val="hybridMultilevel"/>
    <w:tmpl w:val="6D9EE3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2181D"/>
    <w:multiLevelType w:val="hybridMultilevel"/>
    <w:tmpl w:val="85129A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571B9"/>
    <w:multiLevelType w:val="multilevel"/>
    <w:tmpl w:val="2AE85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4E3E76"/>
    <w:multiLevelType w:val="multilevel"/>
    <w:tmpl w:val="EBA81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0943D2"/>
    <w:multiLevelType w:val="multilevel"/>
    <w:tmpl w:val="FE08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803B8B"/>
    <w:multiLevelType w:val="multilevel"/>
    <w:tmpl w:val="141AB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32082F"/>
    <w:multiLevelType w:val="multilevel"/>
    <w:tmpl w:val="4406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A132C7"/>
    <w:multiLevelType w:val="hybridMultilevel"/>
    <w:tmpl w:val="64C2E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F52C9F"/>
    <w:multiLevelType w:val="hybridMultilevel"/>
    <w:tmpl w:val="262499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5A0365"/>
    <w:multiLevelType w:val="hybridMultilevel"/>
    <w:tmpl w:val="342CE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D53BC"/>
    <w:multiLevelType w:val="hybridMultilevel"/>
    <w:tmpl w:val="A3BE2E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72A3E"/>
    <w:multiLevelType w:val="hybridMultilevel"/>
    <w:tmpl w:val="9350D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D471BD"/>
    <w:multiLevelType w:val="hybridMultilevel"/>
    <w:tmpl w:val="5F84D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C2023"/>
    <w:multiLevelType w:val="hybridMultilevel"/>
    <w:tmpl w:val="3B5ED2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A324C"/>
    <w:multiLevelType w:val="multilevel"/>
    <w:tmpl w:val="B72C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F5621E"/>
    <w:multiLevelType w:val="hybridMultilevel"/>
    <w:tmpl w:val="EBEC59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CB7511"/>
    <w:multiLevelType w:val="hybridMultilevel"/>
    <w:tmpl w:val="A6A6A5A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B30266"/>
    <w:multiLevelType w:val="hybridMultilevel"/>
    <w:tmpl w:val="9A262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0F5968"/>
    <w:multiLevelType w:val="multilevel"/>
    <w:tmpl w:val="4644E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3630FF"/>
    <w:multiLevelType w:val="multilevel"/>
    <w:tmpl w:val="E49CD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B31BCA"/>
    <w:multiLevelType w:val="multilevel"/>
    <w:tmpl w:val="9AF88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BD7245"/>
    <w:multiLevelType w:val="multilevel"/>
    <w:tmpl w:val="46A6E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806D62"/>
    <w:multiLevelType w:val="hybridMultilevel"/>
    <w:tmpl w:val="1DD03BB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B66449F"/>
    <w:multiLevelType w:val="multilevel"/>
    <w:tmpl w:val="B4EE8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082879"/>
    <w:multiLevelType w:val="multilevel"/>
    <w:tmpl w:val="CFA21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5"/>
  </w:num>
  <w:num w:numId="3">
    <w:abstractNumId w:val="4"/>
  </w:num>
  <w:num w:numId="4">
    <w:abstractNumId w:val="13"/>
  </w:num>
  <w:num w:numId="5">
    <w:abstractNumId w:val="18"/>
  </w:num>
  <w:num w:numId="6">
    <w:abstractNumId w:val="3"/>
  </w:num>
  <w:num w:numId="7">
    <w:abstractNumId w:val="16"/>
  </w:num>
  <w:num w:numId="8">
    <w:abstractNumId w:val="1"/>
  </w:num>
  <w:num w:numId="9">
    <w:abstractNumId w:val="11"/>
  </w:num>
  <w:num w:numId="10">
    <w:abstractNumId w:val="23"/>
  </w:num>
  <w:num w:numId="11">
    <w:abstractNumId w:val="5"/>
  </w:num>
  <w:num w:numId="12">
    <w:abstractNumId w:val="8"/>
  </w:num>
  <w:num w:numId="13">
    <w:abstractNumId w:val="10"/>
  </w:num>
  <w:num w:numId="14">
    <w:abstractNumId w:val="0"/>
  </w:num>
  <w:num w:numId="15">
    <w:abstractNumId w:val="7"/>
  </w:num>
  <w:num w:numId="16">
    <w:abstractNumId w:val="15"/>
  </w:num>
  <w:num w:numId="17">
    <w:abstractNumId w:val="27"/>
  </w:num>
  <w:num w:numId="18">
    <w:abstractNumId w:val="26"/>
  </w:num>
  <w:num w:numId="19">
    <w:abstractNumId w:val="17"/>
  </w:num>
  <w:num w:numId="20">
    <w:abstractNumId w:val="22"/>
  </w:num>
  <w:num w:numId="21">
    <w:abstractNumId w:val="6"/>
  </w:num>
  <w:num w:numId="22">
    <w:abstractNumId w:val="12"/>
  </w:num>
  <w:num w:numId="23">
    <w:abstractNumId w:val="20"/>
  </w:num>
  <w:num w:numId="24">
    <w:abstractNumId w:val="9"/>
  </w:num>
  <w:num w:numId="25">
    <w:abstractNumId w:val="2"/>
  </w:num>
  <w:num w:numId="26">
    <w:abstractNumId w:val="24"/>
  </w:num>
  <w:num w:numId="27">
    <w:abstractNumId w:val="21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DC3"/>
    <w:rsid w:val="001E034F"/>
    <w:rsid w:val="001F4C95"/>
    <w:rsid w:val="00204196"/>
    <w:rsid w:val="00275DC3"/>
    <w:rsid w:val="003C7E11"/>
    <w:rsid w:val="006E3A49"/>
    <w:rsid w:val="006F42FE"/>
    <w:rsid w:val="00835522"/>
    <w:rsid w:val="008D3423"/>
    <w:rsid w:val="00AC23B0"/>
    <w:rsid w:val="00BA6472"/>
    <w:rsid w:val="00BC0B8A"/>
    <w:rsid w:val="00C01116"/>
    <w:rsid w:val="00E2767B"/>
    <w:rsid w:val="00E86ABF"/>
    <w:rsid w:val="00EA56E3"/>
    <w:rsid w:val="00ED6D45"/>
    <w:rsid w:val="00F12EAD"/>
    <w:rsid w:val="00F7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CC408"/>
  <w15:docId w15:val="{FF5CF019-1AFA-4663-B565-521605C4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DC3"/>
  </w:style>
  <w:style w:type="paragraph" w:styleId="1">
    <w:name w:val="heading 1"/>
    <w:basedOn w:val="a"/>
    <w:link w:val="10"/>
    <w:uiPriority w:val="9"/>
    <w:qFormat/>
    <w:rsid w:val="001E03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2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D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DC3"/>
    <w:pPr>
      <w:ind w:left="720"/>
      <w:contextualSpacing/>
    </w:pPr>
  </w:style>
  <w:style w:type="paragraph" w:styleId="a4">
    <w:name w:val="Plain Text"/>
    <w:basedOn w:val="a"/>
    <w:link w:val="a5"/>
    <w:unhideWhenUsed/>
    <w:rsid w:val="00275DC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rsid w:val="00275DC3"/>
    <w:rPr>
      <w:rFonts w:ascii="Consolas" w:hAnsi="Consolas"/>
      <w:sz w:val="21"/>
      <w:szCs w:val="21"/>
    </w:rPr>
  </w:style>
  <w:style w:type="character" w:styleId="a6">
    <w:name w:val="Hyperlink"/>
    <w:basedOn w:val="a0"/>
    <w:uiPriority w:val="99"/>
    <w:unhideWhenUsed/>
    <w:rsid w:val="001E034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E03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1E0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01116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6F42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9">
    <w:name w:val="Emphasis"/>
    <w:basedOn w:val="a0"/>
    <w:uiPriority w:val="20"/>
    <w:qFormat/>
    <w:rsid w:val="006F42FE"/>
    <w:rPr>
      <w:i/>
      <w:iCs/>
    </w:rPr>
  </w:style>
  <w:style w:type="character" w:customStyle="1" w:styleId="apple-converted-space">
    <w:name w:val="apple-converted-space"/>
    <w:basedOn w:val="a0"/>
    <w:rsid w:val="006F42FE"/>
  </w:style>
  <w:style w:type="character" w:customStyle="1" w:styleId="30">
    <w:name w:val="Заголовок 3 Знак"/>
    <w:basedOn w:val="a0"/>
    <w:link w:val="3"/>
    <w:uiPriority w:val="9"/>
    <w:semiHidden/>
    <w:rsid w:val="00ED6D4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E86AB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86AB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86AB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86AB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86ABF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E86A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86A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243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otect.gost.ru/document.aspx?control=7&amp;id=1735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Гульназ Исламова</cp:lastModifiedBy>
  <cp:revision>2</cp:revision>
  <dcterms:created xsi:type="dcterms:W3CDTF">2025-08-08T11:39:00Z</dcterms:created>
  <dcterms:modified xsi:type="dcterms:W3CDTF">2025-08-08T11:39:00Z</dcterms:modified>
</cp:coreProperties>
</file>