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4310"/>
        <w:gridCol w:w="2884"/>
      </w:tblGrid>
      <w:tr w:rsidR="003634CD" w14:paraId="76B026E1" w14:textId="77777777" w:rsidTr="003634CD">
        <w:tc>
          <w:tcPr>
            <w:tcW w:w="2802" w:type="dxa"/>
          </w:tcPr>
          <w:p w14:paraId="05DF0AE6" w14:textId="77777777" w:rsidR="003634CD" w:rsidRDefault="003634CD" w:rsidP="000F2C57">
            <w:r>
              <w:rPr>
                <w:noProof/>
                <w:lang w:eastAsia="ru-RU"/>
              </w:rPr>
              <w:drawing>
                <wp:inline distT="0" distB="0" distL="0" distR="0" wp14:anchorId="3867F4CA" wp14:editId="0726B584">
                  <wp:extent cx="1359673" cy="773503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Минспорт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710" cy="773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</w:tcPr>
          <w:p w14:paraId="58B1C191" w14:textId="77777777" w:rsidR="003634CD" w:rsidRDefault="003634CD" w:rsidP="000F2C57">
            <w:r>
              <w:rPr>
                <w:noProof/>
                <w:lang w:eastAsia="ru-RU"/>
              </w:rPr>
              <w:drawing>
                <wp:inline distT="0" distB="0" distL="0" distR="0" wp14:anchorId="730E2B0B" wp14:editId="019637A4">
                  <wp:extent cx="2599976" cy="946205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Лесгафта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583" cy="949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65BB15E" w14:textId="77777777" w:rsidR="003634CD" w:rsidRDefault="003634CD" w:rsidP="000F2C57">
            <w:r>
              <w:rPr>
                <w:noProof/>
                <w:lang w:eastAsia="ru-RU"/>
              </w:rPr>
              <w:drawing>
                <wp:inline distT="0" distB="0" distL="0" distR="0" wp14:anchorId="7AE13EC1" wp14:editId="2E316A73">
                  <wp:extent cx="1661823" cy="96050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t_rectorov_dab31739f470b5a0204b80e10cff23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381" cy="96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08DBB" w14:textId="77777777" w:rsidR="00E956B6" w:rsidRPr="000F2C57" w:rsidRDefault="00E956B6" w:rsidP="000F2C57"/>
    <w:p w14:paraId="01DA32DA" w14:textId="77777777" w:rsidR="00E956B6" w:rsidRPr="007E150B" w:rsidRDefault="0067159C" w:rsidP="007E150B">
      <w:pPr>
        <w:jc w:val="center"/>
        <w:rPr>
          <w:b/>
        </w:rPr>
      </w:pPr>
      <w:r w:rsidRPr="007E150B">
        <w:rPr>
          <w:b/>
        </w:rPr>
        <w:t>ИНФОРМАЦИОННОЕ ПИСЬМО</w:t>
      </w:r>
    </w:p>
    <w:p w14:paraId="2ADD8899" w14:textId="77777777" w:rsidR="00E956B6" w:rsidRPr="000F0C09" w:rsidRDefault="0067159C" w:rsidP="007E150B">
      <w:pPr>
        <w:jc w:val="center"/>
        <w:rPr>
          <w:sz w:val="24"/>
          <w:szCs w:val="24"/>
        </w:rPr>
      </w:pPr>
      <w:r w:rsidRPr="000F0C09">
        <w:rPr>
          <w:sz w:val="24"/>
          <w:szCs w:val="24"/>
        </w:rPr>
        <w:t>Уважаемые коллеги!</w:t>
      </w:r>
    </w:p>
    <w:p w14:paraId="75316F0D" w14:textId="77777777" w:rsidR="007E150B" w:rsidRPr="000F2C57" w:rsidRDefault="007E150B" w:rsidP="007E150B">
      <w:pPr>
        <w:jc w:val="center"/>
      </w:pPr>
    </w:p>
    <w:p w14:paraId="03A97D5A" w14:textId="77777777" w:rsidR="00AF340A" w:rsidRPr="00AF340A" w:rsidRDefault="00AF340A" w:rsidP="00AF340A">
      <w:pPr>
        <w:jc w:val="center"/>
        <w:rPr>
          <w:b/>
          <w:sz w:val="28"/>
        </w:rPr>
      </w:pPr>
      <w:r w:rsidRPr="00AF340A">
        <w:rPr>
          <w:b/>
          <w:sz w:val="28"/>
        </w:rPr>
        <w:t xml:space="preserve">В соответствии с Планом проведения научных конгрессов и конференций </w:t>
      </w:r>
    </w:p>
    <w:p w14:paraId="072E83AC" w14:textId="3170F251" w:rsidR="00AF340A" w:rsidRDefault="00AF340A" w:rsidP="00AF340A">
      <w:pPr>
        <w:jc w:val="center"/>
        <w:rPr>
          <w:b/>
          <w:sz w:val="28"/>
        </w:rPr>
      </w:pPr>
      <w:r w:rsidRPr="00AF340A">
        <w:rPr>
          <w:b/>
          <w:sz w:val="28"/>
        </w:rPr>
        <w:t>Министерства спорта Российской Федерации в 202</w:t>
      </w:r>
      <w:r>
        <w:rPr>
          <w:b/>
          <w:sz w:val="28"/>
        </w:rPr>
        <w:t>5</w:t>
      </w:r>
      <w:r w:rsidR="00A92C48">
        <w:rPr>
          <w:b/>
          <w:sz w:val="28"/>
        </w:rPr>
        <w:t xml:space="preserve"> году ФГБОУ ВО </w:t>
      </w:r>
      <w:r w:rsidRPr="00AF340A">
        <w:rPr>
          <w:b/>
          <w:sz w:val="28"/>
        </w:rPr>
        <w:t>«Национальный государственный Университет физической культуры, спорта и здоровья имени П.Ф.</w:t>
      </w:r>
      <w:r>
        <w:rPr>
          <w:b/>
          <w:sz w:val="28"/>
        </w:rPr>
        <w:t xml:space="preserve"> </w:t>
      </w:r>
      <w:r w:rsidR="00A92C48">
        <w:rPr>
          <w:b/>
          <w:sz w:val="28"/>
        </w:rPr>
        <w:t>Лесгафта, Санкт-Петербург»</w:t>
      </w:r>
      <w:r w:rsidRPr="00AF340A">
        <w:rPr>
          <w:b/>
          <w:sz w:val="28"/>
        </w:rPr>
        <w:t xml:space="preserve"> проводит </w:t>
      </w:r>
    </w:p>
    <w:p w14:paraId="63EAAFB8" w14:textId="77777777" w:rsidR="00AF340A" w:rsidRDefault="00B906AA" w:rsidP="00AF340A">
      <w:pPr>
        <w:jc w:val="center"/>
        <w:rPr>
          <w:b/>
          <w:sz w:val="28"/>
        </w:rPr>
      </w:pPr>
      <w:r w:rsidRPr="003634CD">
        <w:rPr>
          <w:b/>
          <w:sz w:val="28"/>
        </w:rPr>
        <w:t>74</w:t>
      </w:r>
      <w:r w:rsidR="0067159C" w:rsidRPr="003634CD">
        <w:rPr>
          <w:b/>
          <w:sz w:val="28"/>
        </w:rPr>
        <w:t>-</w:t>
      </w:r>
      <w:r w:rsidR="00AF340A">
        <w:rPr>
          <w:b/>
          <w:sz w:val="28"/>
        </w:rPr>
        <w:t>ю</w:t>
      </w:r>
      <w:r w:rsidR="0067159C" w:rsidRPr="003634CD">
        <w:rPr>
          <w:b/>
          <w:sz w:val="28"/>
        </w:rPr>
        <w:t xml:space="preserve"> В</w:t>
      </w:r>
      <w:r w:rsidR="00AF340A" w:rsidRPr="003634CD">
        <w:rPr>
          <w:b/>
          <w:sz w:val="28"/>
        </w:rPr>
        <w:t>сероссийск</w:t>
      </w:r>
      <w:r w:rsidR="00AF340A">
        <w:rPr>
          <w:b/>
          <w:sz w:val="28"/>
        </w:rPr>
        <w:t>ую</w:t>
      </w:r>
      <w:r w:rsidR="00AF340A" w:rsidRPr="003634CD">
        <w:rPr>
          <w:b/>
          <w:sz w:val="28"/>
        </w:rPr>
        <w:t xml:space="preserve"> научно-практическ</w:t>
      </w:r>
      <w:r w:rsidR="00AF340A">
        <w:rPr>
          <w:b/>
          <w:sz w:val="28"/>
        </w:rPr>
        <w:t>ую</w:t>
      </w:r>
      <w:r w:rsidR="00AF340A" w:rsidRPr="003634CD">
        <w:rPr>
          <w:b/>
          <w:sz w:val="28"/>
        </w:rPr>
        <w:t xml:space="preserve"> конференци</w:t>
      </w:r>
      <w:r w:rsidR="00AF340A">
        <w:rPr>
          <w:b/>
          <w:sz w:val="28"/>
        </w:rPr>
        <w:t>ю</w:t>
      </w:r>
      <w:r w:rsidR="00AF340A" w:rsidRPr="003634CD">
        <w:rPr>
          <w:b/>
          <w:sz w:val="28"/>
        </w:rPr>
        <w:t xml:space="preserve"> </w:t>
      </w:r>
    </w:p>
    <w:p w14:paraId="047E3C57" w14:textId="1E7E074C" w:rsidR="00E956B6" w:rsidRPr="003634CD" w:rsidRDefault="00AF340A" w:rsidP="00AF340A">
      <w:pPr>
        <w:jc w:val="center"/>
        <w:rPr>
          <w:b/>
          <w:sz w:val="28"/>
        </w:rPr>
      </w:pPr>
      <w:r w:rsidRPr="003634CD">
        <w:rPr>
          <w:b/>
          <w:sz w:val="28"/>
        </w:rPr>
        <w:t>с международным участием</w:t>
      </w:r>
    </w:p>
    <w:p w14:paraId="79DD7765" w14:textId="6643BC58" w:rsidR="00E956B6" w:rsidRDefault="0067159C" w:rsidP="007E150B">
      <w:pPr>
        <w:jc w:val="center"/>
        <w:rPr>
          <w:b/>
          <w:sz w:val="28"/>
        </w:rPr>
      </w:pPr>
      <w:r w:rsidRPr="003634CD">
        <w:rPr>
          <w:b/>
          <w:sz w:val="28"/>
        </w:rPr>
        <w:t>«ФИЗИЧЕСКАЯ КУЛЬТУРА СТУДЕНТОВ</w:t>
      </w:r>
      <w:r w:rsidR="007E150B" w:rsidRPr="003634CD">
        <w:rPr>
          <w:b/>
          <w:sz w:val="28"/>
        </w:rPr>
        <w:t>»</w:t>
      </w:r>
    </w:p>
    <w:p w14:paraId="4F9D5881" w14:textId="77777777" w:rsidR="00C62E32" w:rsidRPr="003634CD" w:rsidRDefault="00C62E32" w:rsidP="007E150B">
      <w:pPr>
        <w:jc w:val="center"/>
        <w:rPr>
          <w:b/>
          <w:sz w:val="28"/>
        </w:rPr>
      </w:pPr>
    </w:p>
    <w:p w14:paraId="706133AD" w14:textId="0C62E1E5" w:rsidR="00AF340A" w:rsidRPr="00C62E32" w:rsidRDefault="00AF340A" w:rsidP="00AF340A">
      <w:pPr>
        <w:jc w:val="center"/>
        <w:rPr>
          <w:b/>
          <w:bCs/>
          <w:sz w:val="24"/>
          <w:szCs w:val="24"/>
        </w:rPr>
      </w:pPr>
      <w:r w:rsidRPr="00C62E32">
        <w:rPr>
          <w:b/>
          <w:bCs/>
          <w:sz w:val="24"/>
          <w:szCs w:val="24"/>
        </w:rPr>
        <w:t>Дата проведения: 29 апреля 2025 года</w:t>
      </w:r>
    </w:p>
    <w:p w14:paraId="403A5AD2" w14:textId="77777777" w:rsidR="007E150B" w:rsidRPr="000F2C57" w:rsidRDefault="007E150B" w:rsidP="007E150B">
      <w:pPr>
        <w:jc w:val="center"/>
      </w:pPr>
    </w:p>
    <w:p w14:paraId="19BB1151" w14:textId="77777777" w:rsidR="00E956B6" w:rsidRPr="000F2C57" w:rsidRDefault="0067159C" w:rsidP="007E150B">
      <w:pPr>
        <w:ind w:firstLine="720"/>
        <w:jc w:val="both"/>
      </w:pPr>
      <w:r w:rsidRPr="000F2C57">
        <w:t>К участию в конференции приглашаются профессорско-преподавательский состав вузов, научные работники, аспиранты, магистранты, студенты, работники образовательных учреждений среднего и высшего профессионального образования, члены студенческих спортивных клубов вузов, координаторы спортивных волонтеров.</w:t>
      </w:r>
    </w:p>
    <w:p w14:paraId="389420E6" w14:textId="77777777" w:rsidR="007E150B" w:rsidRPr="000F0C09" w:rsidRDefault="0067159C" w:rsidP="007E150B">
      <w:pPr>
        <w:ind w:firstLine="720"/>
      </w:pPr>
      <w:r w:rsidRPr="000F2C57">
        <w:t xml:space="preserve">Конференция будет проходить в </w:t>
      </w:r>
      <w:r w:rsidR="007E150B">
        <w:t>очном и дистанционном формате</w:t>
      </w:r>
      <w:r w:rsidR="00B906AA" w:rsidRPr="000F2C57">
        <w:t xml:space="preserve"> </w:t>
      </w:r>
      <w:r w:rsidRPr="000F2C57">
        <w:t>с использованием современных информационных технологий.</w:t>
      </w:r>
      <w:r w:rsidR="00B906AA" w:rsidRPr="000F2C57">
        <w:t xml:space="preserve"> </w:t>
      </w:r>
    </w:p>
    <w:p w14:paraId="25BEF48B" w14:textId="77777777" w:rsidR="00A246BE" w:rsidRPr="000F0C09" w:rsidRDefault="00A246BE" w:rsidP="007E150B">
      <w:pPr>
        <w:ind w:firstLine="720"/>
      </w:pPr>
    </w:p>
    <w:p w14:paraId="29B83BEF" w14:textId="77777777" w:rsidR="00E956B6" w:rsidRPr="003634CD" w:rsidRDefault="0067159C" w:rsidP="003634CD">
      <w:pPr>
        <w:jc w:val="center"/>
        <w:rPr>
          <w:b/>
        </w:rPr>
      </w:pPr>
      <w:r w:rsidRPr="003634CD">
        <w:rPr>
          <w:b/>
        </w:rPr>
        <w:t>МЕСТО ПРОВЕДЕНИЯ КОНФЕРЕНЦИИ:</w:t>
      </w:r>
    </w:p>
    <w:p w14:paraId="1BE00596" w14:textId="77777777" w:rsidR="00E956B6" w:rsidRPr="000F2C57" w:rsidRDefault="0067159C" w:rsidP="00A246BE">
      <w:pPr>
        <w:ind w:firstLine="720"/>
      </w:pPr>
      <w:r w:rsidRPr="000F2C57">
        <w:t>Актовый зал НГУ им. П.Ф. Лесгафта, Санкт-Петербург.</w:t>
      </w:r>
    </w:p>
    <w:p w14:paraId="7C430316" w14:textId="77777777" w:rsidR="00E956B6" w:rsidRPr="000F2C57" w:rsidRDefault="0067159C" w:rsidP="00A246BE">
      <w:pPr>
        <w:ind w:firstLine="720"/>
      </w:pPr>
      <w:r w:rsidRPr="000F2C57">
        <w:t>Адрес: 190121, Россия, г. Санкт-Петербург, ул. Декабристов, д. 35.</w:t>
      </w:r>
    </w:p>
    <w:p w14:paraId="31DA5AA7" w14:textId="77777777" w:rsidR="008A77E3" w:rsidRDefault="008A77E3" w:rsidP="000F2C57"/>
    <w:p w14:paraId="20D495A8" w14:textId="77777777" w:rsidR="00E956B6" w:rsidRPr="000F2C57" w:rsidRDefault="0067159C" w:rsidP="003634CD">
      <w:pPr>
        <w:jc w:val="center"/>
      </w:pPr>
      <w:r w:rsidRPr="003634CD">
        <w:rPr>
          <w:b/>
        </w:rPr>
        <w:t>ЦЕЛЬ КОНФЕРЕНЦИИ</w:t>
      </w:r>
      <w:r w:rsidRPr="000F2C57">
        <w:t>:</w:t>
      </w:r>
    </w:p>
    <w:p w14:paraId="167E1178" w14:textId="77777777" w:rsidR="00B906AA" w:rsidRPr="000F2C57" w:rsidRDefault="00B906AA" w:rsidP="00A246BE">
      <w:pPr>
        <w:jc w:val="both"/>
      </w:pPr>
      <w:r w:rsidRPr="000F2C57">
        <w:t>рассмотреть современные проблемы и перспективы развити</w:t>
      </w:r>
      <w:r w:rsidR="00A246BE">
        <w:t xml:space="preserve">я физической культуры и спорта </w:t>
      </w:r>
      <w:r w:rsidRPr="000F2C57">
        <w:t xml:space="preserve">в средних профессиональных и высших учебных заведениях; вопросы физического и психического здоровья студентов, провести обмен важными наработками и опытом в сфере физической культуры, спорта и образования между специалистами из разных регионов Российской Федерации и зарубежных университетов и спортивных организаций. </w:t>
      </w:r>
    </w:p>
    <w:p w14:paraId="7D70EE59" w14:textId="77777777" w:rsidR="00B906AA" w:rsidRPr="000F2C57" w:rsidRDefault="00B906AA" w:rsidP="000F2C57"/>
    <w:p w14:paraId="7074D0A7" w14:textId="77777777" w:rsidR="00E956B6" w:rsidRPr="00302E06" w:rsidRDefault="0067159C" w:rsidP="000F2C57">
      <w:pPr>
        <w:rPr>
          <w:b/>
        </w:rPr>
      </w:pPr>
      <w:r w:rsidRPr="00302E06">
        <w:rPr>
          <w:b/>
        </w:rPr>
        <w:t>В РАМКАХ КОНФЕРЕНЦИИ БУДЕТ ОРГАНИЗОВАНА РАБОТА СЛЕДУЮЩИХ СЕКЦИЙ:</w:t>
      </w:r>
    </w:p>
    <w:p w14:paraId="4C758E7A" w14:textId="77777777" w:rsidR="00E956B6" w:rsidRPr="00A246BE" w:rsidRDefault="0067159C" w:rsidP="000F2C57">
      <w:pPr>
        <w:rPr>
          <w:b/>
        </w:rPr>
      </w:pPr>
      <w:r w:rsidRPr="00A246BE">
        <w:rPr>
          <w:b/>
        </w:rPr>
        <w:t xml:space="preserve">Секция 1. Цифровая трансформация как новый этап в оценке подготовленности </w:t>
      </w:r>
      <w:r w:rsidR="00A246BE">
        <w:rPr>
          <w:b/>
        </w:rPr>
        <w:t>студентов.</w:t>
      </w:r>
    </w:p>
    <w:p w14:paraId="54E7C93E" w14:textId="77777777" w:rsidR="00E956B6" w:rsidRPr="00A246BE" w:rsidRDefault="0067159C" w:rsidP="000F2C57">
      <w:pPr>
        <w:rPr>
          <w:b/>
        </w:rPr>
      </w:pPr>
      <w:r w:rsidRPr="00A246BE">
        <w:rPr>
          <w:b/>
        </w:rPr>
        <w:t>Секция 2. Физическая подготовка в средних и высших учебных заведениях – важнейшее условие успешности будущей п</w:t>
      </w:r>
      <w:r w:rsidR="00A246BE">
        <w:rPr>
          <w:b/>
        </w:rPr>
        <w:t>рофессиональной деятельности.</w:t>
      </w:r>
    </w:p>
    <w:p w14:paraId="5B203114" w14:textId="77777777" w:rsidR="00E956B6" w:rsidRPr="00A246BE" w:rsidRDefault="0067159C" w:rsidP="000F2C57">
      <w:pPr>
        <w:rPr>
          <w:b/>
        </w:rPr>
      </w:pPr>
      <w:r w:rsidRPr="00A246BE">
        <w:rPr>
          <w:b/>
        </w:rPr>
        <w:t>Секция 3. Оздоровительные и рекреативные технологии в образовательном процессе среднего профессионального и высшего образования.</w:t>
      </w:r>
    </w:p>
    <w:p w14:paraId="7D07B922" w14:textId="77777777" w:rsidR="00E956B6" w:rsidRPr="00A246BE" w:rsidRDefault="0067159C" w:rsidP="000F2C57">
      <w:pPr>
        <w:rPr>
          <w:b/>
        </w:rPr>
      </w:pPr>
      <w:r w:rsidRPr="00A246BE">
        <w:rPr>
          <w:b/>
        </w:rPr>
        <w:t>Секция 4. Современные проблемы развития студенческого</w:t>
      </w:r>
      <w:r w:rsidR="00A246BE">
        <w:rPr>
          <w:b/>
        </w:rPr>
        <w:t xml:space="preserve"> спорта.</w:t>
      </w:r>
    </w:p>
    <w:p w14:paraId="2C564AA2" w14:textId="77777777" w:rsidR="00E956B6" w:rsidRDefault="0067159C" w:rsidP="000F2C57">
      <w:pPr>
        <w:rPr>
          <w:b/>
        </w:rPr>
      </w:pPr>
      <w:r w:rsidRPr="00A246BE">
        <w:rPr>
          <w:b/>
        </w:rPr>
        <w:t xml:space="preserve">Секция </w:t>
      </w:r>
      <w:r w:rsidR="00A246BE" w:rsidRPr="00A246BE">
        <w:rPr>
          <w:b/>
        </w:rPr>
        <w:t>5</w:t>
      </w:r>
      <w:r w:rsidRPr="00A246BE">
        <w:rPr>
          <w:b/>
        </w:rPr>
        <w:t xml:space="preserve">. Педагогические технологии в подготовке физкультурных </w:t>
      </w:r>
      <w:r w:rsidR="00A246BE">
        <w:rPr>
          <w:b/>
        </w:rPr>
        <w:t>кадров.</w:t>
      </w:r>
    </w:p>
    <w:p w14:paraId="0579F74E" w14:textId="77777777" w:rsidR="00A246BE" w:rsidRPr="00302E06" w:rsidRDefault="00A246BE" w:rsidP="000F2C57">
      <w:pPr>
        <w:rPr>
          <w:b/>
        </w:rPr>
      </w:pPr>
    </w:p>
    <w:p w14:paraId="331125A2" w14:textId="77777777" w:rsidR="00E956B6" w:rsidRPr="000F2C57" w:rsidRDefault="0067159C" w:rsidP="00A246BE">
      <w:pPr>
        <w:jc w:val="center"/>
      </w:pPr>
      <w:r w:rsidRPr="000F2C57">
        <w:t>ЭТАПЫ КОНФЕРЕНЦИИ:</w:t>
      </w:r>
    </w:p>
    <w:p w14:paraId="33DD7777" w14:textId="0A758474" w:rsidR="00E956B6" w:rsidRPr="000F2C57" w:rsidRDefault="00C62E32" w:rsidP="00C62E32">
      <w:pPr>
        <w:pStyle w:val="a5"/>
        <w:ind w:left="0" w:firstLine="567"/>
      </w:pPr>
      <w:r>
        <w:t xml:space="preserve">Первый </w:t>
      </w:r>
      <w:r w:rsidR="0067159C" w:rsidRPr="000F2C57">
        <w:t>этап. Приём заявок</w:t>
      </w:r>
      <w:r w:rsidR="000E1F8F" w:rsidRPr="000F2C57">
        <w:t xml:space="preserve"> </w:t>
      </w:r>
      <w:r w:rsidR="00302E06" w:rsidRPr="000F2C57">
        <w:t xml:space="preserve">на участие </w:t>
      </w:r>
      <w:r w:rsidR="000E1F8F" w:rsidRPr="000F2C57">
        <w:t xml:space="preserve">(Приложение </w:t>
      </w:r>
      <w:r w:rsidR="008A77E3">
        <w:t>2</w:t>
      </w:r>
      <w:r w:rsidR="000E1F8F" w:rsidRPr="000F2C57">
        <w:t>)</w:t>
      </w:r>
      <w:r w:rsidR="00B906AA" w:rsidRPr="000F2C57">
        <w:t xml:space="preserve"> и статей</w:t>
      </w:r>
      <w:r w:rsidR="000E1F8F" w:rsidRPr="000F2C57">
        <w:t xml:space="preserve"> (Приложение </w:t>
      </w:r>
      <w:r w:rsidR="008A77E3">
        <w:t>1</w:t>
      </w:r>
      <w:r w:rsidR="00A246BE">
        <w:t>)</w:t>
      </w:r>
      <w:r w:rsidR="00B906AA" w:rsidRPr="000F2C57">
        <w:t xml:space="preserve"> </w:t>
      </w:r>
      <w:r w:rsidR="0067159C" w:rsidRPr="000F2C57">
        <w:t xml:space="preserve">– до </w:t>
      </w:r>
      <w:r>
        <w:t>2</w:t>
      </w:r>
      <w:r w:rsidR="00A246BE">
        <w:t xml:space="preserve"> апреля</w:t>
      </w:r>
      <w:r>
        <w:t xml:space="preserve"> </w:t>
      </w:r>
      <w:r w:rsidR="0067159C" w:rsidRPr="000F2C57">
        <w:t>202</w:t>
      </w:r>
      <w:r w:rsidR="00B906AA" w:rsidRPr="000F2C57">
        <w:t>5</w:t>
      </w:r>
      <w:r w:rsidR="0067159C" w:rsidRPr="000F2C57">
        <w:t xml:space="preserve"> г</w:t>
      </w:r>
      <w:r w:rsidR="000E1F8F" w:rsidRPr="000F2C57">
        <w:t>ода</w:t>
      </w:r>
      <w:r w:rsidR="00A246BE">
        <w:t xml:space="preserve"> на адрес электронной почты </w:t>
      </w:r>
      <w:hyperlink r:id="rId8" w:history="1">
        <w:r w:rsidR="00A246BE" w:rsidRPr="00711028">
          <w:rPr>
            <w:rStyle w:val="a8"/>
            <w:b/>
          </w:rPr>
          <w:t>konf-fkis@yandex.ru</w:t>
        </w:r>
      </w:hyperlink>
      <w:r w:rsidR="00A246BE" w:rsidRPr="00A246BE">
        <w:t>,</w:t>
      </w:r>
      <w:r w:rsidR="00A246BE">
        <w:rPr>
          <w:b/>
        </w:rPr>
        <w:t xml:space="preserve"> </w:t>
      </w:r>
      <w:r w:rsidR="00A246BE" w:rsidRPr="00A246BE">
        <w:t>Липовка Анна Юрьевна</w:t>
      </w:r>
      <w:r w:rsidR="0067159C" w:rsidRPr="00A246BE">
        <w:t>.</w:t>
      </w:r>
    </w:p>
    <w:p w14:paraId="523CF23C" w14:textId="1EAB98CD" w:rsidR="00E956B6" w:rsidRPr="000F2C57" w:rsidRDefault="00C62E32" w:rsidP="00C62E32">
      <w:pPr>
        <w:pStyle w:val="a5"/>
        <w:ind w:left="0" w:firstLine="567"/>
      </w:pPr>
      <w:r>
        <w:t xml:space="preserve">Второй </w:t>
      </w:r>
      <w:r w:rsidR="0067159C" w:rsidRPr="000F2C57">
        <w:t xml:space="preserve">этап. </w:t>
      </w:r>
      <w:r w:rsidR="00B906AA" w:rsidRPr="000F2C57">
        <w:t xml:space="preserve">Рецензирование и проверка материалов </w:t>
      </w:r>
      <w:r w:rsidR="000E1F8F" w:rsidRPr="000F2C57">
        <w:t>в системе</w:t>
      </w:r>
      <w:r w:rsidR="00B906AA" w:rsidRPr="000F2C57">
        <w:t xml:space="preserve"> </w:t>
      </w:r>
      <w:r w:rsidR="000E1F8F" w:rsidRPr="000F2C57">
        <w:t>А</w:t>
      </w:r>
      <w:r w:rsidR="00B906AA" w:rsidRPr="000F2C57">
        <w:t xml:space="preserve">нтиплагиат до </w:t>
      </w:r>
      <w:r w:rsidR="00A246BE">
        <w:t>20</w:t>
      </w:r>
      <w:r w:rsidR="00B906AA" w:rsidRPr="000F2C57">
        <w:t xml:space="preserve"> </w:t>
      </w:r>
      <w:r w:rsidR="000E1F8F" w:rsidRPr="000F2C57">
        <w:t>апреля</w:t>
      </w:r>
      <w:r w:rsidR="00B906AA" w:rsidRPr="000F2C57">
        <w:t xml:space="preserve"> 2025 года.</w:t>
      </w:r>
    </w:p>
    <w:p w14:paraId="0725D81E" w14:textId="27660627" w:rsidR="000E1F8F" w:rsidRPr="000F2C57" w:rsidRDefault="00C62E32" w:rsidP="00C62E32">
      <w:pPr>
        <w:pStyle w:val="a5"/>
        <w:ind w:left="720" w:firstLine="0"/>
      </w:pPr>
      <w:r>
        <w:t xml:space="preserve">Третий </w:t>
      </w:r>
      <w:r w:rsidR="000E1F8F" w:rsidRPr="000F2C57">
        <w:t>этап. Формирование программы конференции до 15 апреля 2025 года.</w:t>
      </w:r>
    </w:p>
    <w:p w14:paraId="51E0B517" w14:textId="43490511" w:rsidR="000E1F8F" w:rsidRPr="000F2C57" w:rsidRDefault="00D07B0A" w:rsidP="00D07B0A">
      <w:pPr>
        <w:pStyle w:val="a5"/>
        <w:ind w:left="720" w:firstLine="0"/>
      </w:pPr>
      <w:r>
        <w:t xml:space="preserve">Четвертый </w:t>
      </w:r>
      <w:r w:rsidR="000E1F8F" w:rsidRPr="000F2C57">
        <w:t>этап. Основные мероприятия конференции – 29 апреля 2025 года.</w:t>
      </w:r>
    </w:p>
    <w:p w14:paraId="3490040E" w14:textId="77777777" w:rsidR="00E956B6" w:rsidRPr="00302E06" w:rsidRDefault="00302E06" w:rsidP="000F0C09">
      <w:pPr>
        <w:ind w:firstLine="360"/>
        <w:jc w:val="both"/>
        <w:rPr>
          <w:b/>
        </w:rPr>
      </w:pPr>
      <w:r>
        <w:t>П</w:t>
      </w:r>
      <w:r w:rsidR="0067159C" w:rsidRPr="000F2C57">
        <w:t>резентации</w:t>
      </w:r>
      <w:r w:rsidR="000E1F8F" w:rsidRPr="000F2C57">
        <w:t xml:space="preserve"> для выступления (после получения письма</w:t>
      </w:r>
      <w:r>
        <w:t xml:space="preserve"> </w:t>
      </w:r>
      <w:r w:rsidR="00A246BE">
        <w:t xml:space="preserve">о </w:t>
      </w:r>
      <w:r>
        <w:t>прохождении рецензирования и</w:t>
      </w:r>
      <w:r w:rsidR="000E1F8F" w:rsidRPr="000F2C57">
        <w:t xml:space="preserve"> </w:t>
      </w:r>
      <w:r w:rsidR="000E1F8F" w:rsidRPr="000F2C57">
        <w:lastRenderedPageBreak/>
        <w:t>принятии материалов)</w:t>
      </w:r>
      <w:r w:rsidR="0067159C" w:rsidRPr="000F2C57">
        <w:t xml:space="preserve"> необходимо направить на электронную почту</w:t>
      </w:r>
      <w:r w:rsidR="000E1F8F" w:rsidRPr="000F2C57">
        <w:t xml:space="preserve"> </w:t>
      </w:r>
      <w:hyperlink r:id="rId9" w:history="1">
        <w:r w:rsidRPr="00711028">
          <w:rPr>
            <w:rStyle w:val="a8"/>
            <w:b/>
          </w:rPr>
          <w:t>konf-fkis@yandex.ru</w:t>
        </w:r>
      </w:hyperlink>
      <w:r>
        <w:rPr>
          <w:b/>
        </w:rPr>
        <w:t xml:space="preserve"> </w:t>
      </w:r>
      <w:r w:rsidRPr="00A246BE">
        <w:t>с</w:t>
      </w:r>
      <w:r>
        <w:rPr>
          <w:b/>
        </w:rPr>
        <w:t xml:space="preserve"> </w:t>
      </w:r>
      <w:r w:rsidRPr="00302E06">
        <w:t xml:space="preserve">указанием фамилии первого автора, номера секции в формате </w:t>
      </w:r>
      <w:r w:rsidRPr="00302E06">
        <w:rPr>
          <w:lang w:val="en-US"/>
        </w:rPr>
        <w:t>Power</w:t>
      </w:r>
      <w:r w:rsidRPr="00302E06">
        <w:t xml:space="preserve"> </w:t>
      </w:r>
      <w:r w:rsidRPr="00302E06">
        <w:rPr>
          <w:lang w:val="en-US"/>
        </w:rPr>
        <w:t>Point</w:t>
      </w:r>
      <w:r w:rsidRPr="00302E06">
        <w:t xml:space="preserve"> (Петров_2_Презентация).</w:t>
      </w:r>
    </w:p>
    <w:p w14:paraId="13F8589E" w14:textId="77777777" w:rsidR="00A246BE" w:rsidRDefault="0067159C" w:rsidP="000F0C09">
      <w:pPr>
        <w:jc w:val="both"/>
      </w:pPr>
      <w:r w:rsidRPr="000F2C57">
        <w:t xml:space="preserve">Название файла </w:t>
      </w:r>
      <w:r w:rsidR="002616FF">
        <w:t xml:space="preserve">статьи </w:t>
      </w:r>
      <w:r w:rsidRPr="000F2C57">
        <w:t xml:space="preserve">включает фамилию </w:t>
      </w:r>
      <w:r w:rsidR="000E1F8F" w:rsidRPr="000F2C57">
        <w:t xml:space="preserve">первого </w:t>
      </w:r>
      <w:r w:rsidRPr="000F2C57">
        <w:t>автора и номер секции</w:t>
      </w:r>
      <w:r w:rsidR="000E1F8F" w:rsidRPr="000F2C57">
        <w:t xml:space="preserve"> (Иванов</w:t>
      </w:r>
      <w:r w:rsidR="002616FF">
        <w:t>_статья</w:t>
      </w:r>
      <w:r w:rsidR="000E1F8F" w:rsidRPr="000F2C57">
        <w:t>_2)</w:t>
      </w:r>
      <w:r w:rsidR="002616FF">
        <w:t>, заявка заполняется на каждого автора (Иванов_заявка_2)</w:t>
      </w:r>
      <w:r w:rsidR="00302E06">
        <w:t xml:space="preserve"> и т</w:t>
      </w:r>
      <w:r w:rsidR="002616FF">
        <w:t>.</w:t>
      </w:r>
      <w:r w:rsidR="00302E06">
        <w:t>д.</w:t>
      </w:r>
    </w:p>
    <w:p w14:paraId="0D2454D8" w14:textId="77777777" w:rsidR="00E956B6" w:rsidRPr="000F2C57" w:rsidRDefault="00E956B6" w:rsidP="000F2C57"/>
    <w:p w14:paraId="45D78F80" w14:textId="77777777" w:rsidR="00E956B6" w:rsidRPr="000F2C57" w:rsidRDefault="0067159C" w:rsidP="002616FF">
      <w:pPr>
        <w:jc w:val="center"/>
      </w:pPr>
      <w:r w:rsidRPr="000F2C57">
        <w:t>РЕГЛАМЕНТ ВЫСТУПЛЕНИЯ С ДОКЛАДОМ</w:t>
      </w:r>
    </w:p>
    <w:p w14:paraId="79A901B4" w14:textId="77777777" w:rsidR="00A246BE" w:rsidRDefault="0067159C" w:rsidP="00A246BE">
      <w:pPr>
        <w:ind w:firstLine="720"/>
        <w:jc w:val="both"/>
      </w:pPr>
      <w:r w:rsidRPr="000F2C57">
        <w:t>Пленарно</w:t>
      </w:r>
      <w:r w:rsidR="000E1F8F" w:rsidRPr="000F2C57">
        <w:t>е</w:t>
      </w:r>
      <w:r w:rsidRPr="000F2C57">
        <w:t xml:space="preserve"> заседани</w:t>
      </w:r>
      <w:r w:rsidR="000E1F8F" w:rsidRPr="000F2C57">
        <w:t>е</w:t>
      </w:r>
      <w:r w:rsidRPr="000F2C57">
        <w:t xml:space="preserve"> с докладом – 15</w:t>
      </w:r>
      <w:r w:rsidR="000E1F8F" w:rsidRPr="000F2C57">
        <w:t>-20</w:t>
      </w:r>
      <w:r w:rsidRPr="000F2C57">
        <w:t xml:space="preserve"> мин. </w:t>
      </w:r>
    </w:p>
    <w:p w14:paraId="63B35F48" w14:textId="77777777" w:rsidR="00E956B6" w:rsidRPr="000F2C57" w:rsidRDefault="0067159C" w:rsidP="00A246BE">
      <w:pPr>
        <w:ind w:firstLine="720"/>
        <w:jc w:val="both"/>
      </w:pPr>
      <w:r w:rsidRPr="000F2C57">
        <w:t>Секционно</w:t>
      </w:r>
      <w:r w:rsidR="000E1F8F" w:rsidRPr="000F2C57">
        <w:t>е</w:t>
      </w:r>
      <w:r w:rsidRPr="000F2C57">
        <w:t xml:space="preserve"> заседани</w:t>
      </w:r>
      <w:r w:rsidR="000E1F8F" w:rsidRPr="000F2C57">
        <w:t>е</w:t>
      </w:r>
      <w:r w:rsidRPr="000F2C57">
        <w:t xml:space="preserve"> с докладом - до 10 минут.</w:t>
      </w:r>
    </w:p>
    <w:p w14:paraId="735B47F6" w14:textId="77777777" w:rsidR="00E956B6" w:rsidRPr="000F2C57" w:rsidRDefault="0067159C" w:rsidP="00A246BE">
      <w:pPr>
        <w:ind w:firstLine="720"/>
        <w:jc w:val="both"/>
      </w:pPr>
      <w:r w:rsidRPr="000F2C57">
        <w:t>Презентация готовится автором/авторами без особых требований к оформлению и структурируется согласно этапам выступления:</w:t>
      </w:r>
    </w:p>
    <w:p w14:paraId="0FE49D69" w14:textId="77777777" w:rsidR="00E956B6" w:rsidRPr="000F2C57" w:rsidRDefault="00A246BE" w:rsidP="00A246BE">
      <w:pPr>
        <w:ind w:firstLine="720"/>
        <w:jc w:val="both"/>
      </w:pPr>
      <w:r>
        <w:t>У</w:t>
      </w:r>
      <w:r w:rsidR="0067159C" w:rsidRPr="000F2C57">
        <w:t>частникам конференции будет выдаваться электронный сертификат</w:t>
      </w:r>
      <w:r w:rsidR="000E1F8F" w:rsidRPr="000F2C57">
        <w:t xml:space="preserve"> с указанием формы участия (выступление с докладом</w:t>
      </w:r>
      <w:r w:rsidR="00427411" w:rsidRPr="000F2C57">
        <w:t xml:space="preserve"> на пленарном или секционном заседании</w:t>
      </w:r>
      <w:r w:rsidR="000E1F8F" w:rsidRPr="000F2C57">
        <w:t>, выступление с докладом онлайн)</w:t>
      </w:r>
      <w:r w:rsidR="0067159C" w:rsidRPr="000F2C57">
        <w:t>.</w:t>
      </w:r>
    </w:p>
    <w:p w14:paraId="50776E21" w14:textId="4A8EAA34" w:rsidR="00E956B6" w:rsidRPr="000F2C57" w:rsidRDefault="0067159C" w:rsidP="00302E06">
      <w:pPr>
        <w:jc w:val="center"/>
      </w:pPr>
      <w:r w:rsidRPr="000F2C57">
        <w:t xml:space="preserve">ТРЕБОВАНИЯ К НАУЧНЫМ СТАТЬЯМ (В </w:t>
      </w:r>
      <w:r w:rsidRPr="00D07B0A">
        <w:t>СООТВЕТСТВИИ С ГОСТ</w:t>
      </w:r>
      <w:r w:rsidR="000F0C09">
        <w:t xml:space="preserve"> Р.7.0.5-2021</w:t>
      </w:r>
      <w:r w:rsidRPr="000F2C57">
        <w:t>)</w:t>
      </w:r>
    </w:p>
    <w:p w14:paraId="10C8CF8B" w14:textId="77777777" w:rsidR="00E956B6" w:rsidRPr="000F2C57" w:rsidRDefault="0067159C" w:rsidP="00A246BE">
      <w:pPr>
        <w:ind w:firstLine="720"/>
      </w:pPr>
      <w:r w:rsidRPr="000F2C57">
        <w:t>Требования к структуре научной статьи:</w:t>
      </w:r>
    </w:p>
    <w:p w14:paraId="02CEBC06" w14:textId="77777777" w:rsidR="00E956B6" w:rsidRPr="000F2C57" w:rsidRDefault="0067159C" w:rsidP="00D8242B">
      <w:pPr>
        <w:jc w:val="both"/>
      </w:pPr>
      <w:r w:rsidRPr="000F2C57">
        <w:t xml:space="preserve">В верхнем левом углу представляется </w:t>
      </w:r>
      <w:r w:rsidRPr="007A1AFC">
        <w:rPr>
          <w:b/>
        </w:rPr>
        <w:t>УДК</w:t>
      </w:r>
      <w:r w:rsidR="00A246BE" w:rsidRPr="007A1AFC">
        <w:t>:</w:t>
      </w:r>
      <w:r w:rsidR="00A246BE">
        <w:t xml:space="preserve"> </w:t>
      </w:r>
      <w:r w:rsidR="00A246BE" w:rsidRPr="00A246BE">
        <w:t>https://www.teacode.com/online/udc/</w:t>
      </w:r>
    </w:p>
    <w:p w14:paraId="500FF251" w14:textId="77777777" w:rsidR="00E956B6" w:rsidRPr="000F2C57" w:rsidRDefault="0067159C" w:rsidP="00D8242B">
      <w:pPr>
        <w:jc w:val="both"/>
      </w:pPr>
      <w:r w:rsidRPr="007A1AFC">
        <w:rPr>
          <w:b/>
        </w:rPr>
        <w:t>Название статьи</w:t>
      </w:r>
      <w:r w:rsidRPr="000F2C57">
        <w:t xml:space="preserve"> (заглавными буквами, полужирным начертанием, выравнивание по центру, без абзацного отступа, на русском и английском языках). Затем – отступ в одну пустую строку.</w:t>
      </w:r>
    </w:p>
    <w:p w14:paraId="2C336273" w14:textId="4DFC297E" w:rsidR="00E956B6" w:rsidRPr="000F0C09" w:rsidRDefault="0067159C" w:rsidP="00D8242B">
      <w:pPr>
        <w:jc w:val="both"/>
      </w:pPr>
      <w:r w:rsidRPr="007A1AFC">
        <w:rPr>
          <w:b/>
        </w:rPr>
        <w:t>Основные сведения об авторе</w:t>
      </w:r>
      <w:r w:rsidRPr="000F2C57">
        <w:t xml:space="preserve"> (авторах):</w:t>
      </w:r>
      <w:r w:rsidR="000F0C09">
        <w:t xml:space="preserve"> </w:t>
      </w:r>
      <w:r w:rsidRPr="000F2C57">
        <w:t>имя, отчество, фамилия автора полностью (на русском и английском языках);</w:t>
      </w:r>
      <w:r w:rsidR="000F0C09">
        <w:t xml:space="preserve"> </w:t>
      </w:r>
      <w:r w:rsidRPr="00491CB7">
        <w:t>подразделение и полное название организации, город, страна (на русском и английском языках);</w:t>
      </w:r>
      <w:r w:rsidR="00A246BE" w:rsidRPr="00491CB7">
        <w:t xml:space="preserve"> </w:t>
      </w:r>
      <w:r w:rsidRPr="00491CB7">
        <w:t>к</w:t>
      </w:r>
      <w:r w:rsidRPr="000F2C57">
        <w:t>онтактная информация (</w:t>
      </w:r>
      <w:proofErr w:type="spellStart"/>
      <w:r w:rsidRPr="000F2C57">
        <w:t>e-mail</w:t>
      </w:r>
      <w:proofErr w:type="spellEnd"/>
      <w:r w:rsidRPr="000F2C57">
        <w:t>) для каждого автора;</w:t>
      </w:r>
    </w:p>
    <w:p w14:paraId="4A548EA6" w14:textId="77777777" w:rsidR="00E956B6" w:rsidRPr="000F2C57" w:rsidRDefault="0067159C" w:rsidP="00D8242B">
      <w:pPr>
        <w:jc w:val="both"/>
      </w:pPr>
      <w:r w:rsidRPr="007A1AFC">
        <w:rPr>
          <w:b/>
        </w:rPr>
        <w:t>Открытый</w:t>
      </w:r>
      <w:r w:rsidRPr="000F0C09">
        <w:rPr>
          <w:b/>
          <w:lang w:val="en-US"/>
        </w:rPr>
        <w:t xml:space="preserve"> </w:t>
      </w:r>
      <w:r w:rsidRPr="007A1AFC">
        <w:rPr>
          <w:b/>
        </w:rPr>
        <w:t>идентификатор</w:t>
      </w:r>
      <w:r w:rsidRPr="000F0C09">
        <w:rPr>
          <w:b/>
          <w:lang w:val="en-US"/>
        </w:rPr>
        <w:t xml:space="preserve"> </w:t>
      </w:r>
      <w:r w:rsidRPr="007A1AFC">
        <w:rPr>
          <w:b/>
        </w:rPr>
        <w:t>учёного</w:t>
      </w:r>
      <w:r w:rsidRPr="000F0C09">
        <w:rPr>
          <w:lang w:val="en-US"/>
        </w:rPr>
        <w:t xml:space="preserve"> (Open Researcher and Contributor ID – ORCID). </w:t>
      </w:r>
      <w:r w:rsidRPr="000F2C57">
        <w:t>ORCID приводят в форме электронного адреса в сети «Интернет». В конце ORCID точку не ставят.</w:t>
      </w:r>
    </w:p>
    <w:p w14:paraId="28F14AFA" w14:textId="77777777" w:rsidR="00E956B6" w:rsidRPr="000F2C57" w:rsidRDefault="0067159C" w:rsidP="00D8242B">
      <w:pPr>
        <w:jc w:val="both"/>
      </w:pPr>
      <w:r w:rsidRPr="000F2C57">
        <w:t>Пример:</w:t>
      </w:r>
      <w:r w:rsidR="00A246BE">
        <w:t xml:space="preserve"> </w:t>
      </w:r>
      <w:r w:rsidRPr="000F2C57">
        <w:t>https://orcid.org/0000-0003-4616-0758</w:t>
      </w:r>
    </w:p>
    <w:p w14:paraId="4BD61609" w14:textId="77777777" w:rsidR="00E956B6" w:rsidRPr="000F2C57" w:rsidRDefault="0067159C" w:rsidP="00D8242B">
      <w:pPr>
        <w:jc w:val="both"/>
      </w:pPr>
      <w:r w:rsidRPr="007A1AFC">
        <w:rPr>
          <w:b/>
        </w:rPr>
        <w:t>Аннотация</w:t>
      </w:r>
      <w:r w:rsidRPr="007A1AFC">
        <w:t xml:space="preserve"> </w:t>
      </w:r>
      <w:r w:rsidRPr="000F2C57">
        <w:t xml:space="preserve">(на русском и английском языках) формируется по ГОСТ Р 7.0.99. Объём аннотации не превышает 250 слов (2-5 строк). </w:t>
      </w:r>
    </w:p>
    <w:p w14:paraId="6F184077" w14:textId="77777777" w:rsidR="00E956B6" w:rsidRPr="000F2C57" w:rsidRDefault="0067159C" w:rsidP="00D8242B">
      <w:pPr>
        <w:jc w:val="both"/>
      </w:pPr>
      <w:r w:rsidRPr="007A1AFC">
        <w:rPr>
          <w:b/>
        </w:rPr>
        <w:t>Ключевые слова</w:t>
      </w:r>
      <w:r w:rsidRPr="000F2C57">
        <w:t xml:space="preserve"> (на русском и английском языках) должны соответствовать теме статьи и отражать её предметную, терминологическую область. Не используют обобщённые и многозначные слова, а также словосочетания, содержащие причастные обороты. Количество ключевых слов (словосочетаний) не должно быть меньше 3 и больше 15 слов (словосочетаний). Их приводят, предваряя словами «Ключевые слова:» и отделяют друг от друга запятыми. После ключевых слов точку не ставят.</w:t>
      </w:r>
    </w:p>
    <w:p w14:paraId="106E1656" w14:textId="77777777" w:rsidR="00E956B6" w:rsidRPr="000F2C57" w:rsidRDefault="0067159C" w:rsidP="00D8242B">
      <w:pPr>
        <w:jc w:val="both"/>
      </w:pPr>
      <w:r w:rsidRPr="000F2C57">
        <w:t xml:space="preserve">Пример: Ключевые слова: </w:t>
      </w:r>
      <w:r w:rsidR="00427411" w:rsidRPr="000F2C57">
        <w:t>физическая культура</w:t>
      </w:r>
      <w:r w:rsidRPr="000F2C57">
        <w:t xml:space="preserve">, </w:t>
      </w:r>
      <w:r w:rsidR="00427411" w:rsidRPr="000F2C57">
        <w:t>здоровье нации</w:t>
      </w:r>
      <w:r w:rsidRPr="000F2C57">
        <w:t>, Россия</w:t>
      </w:r>
    </w:p>
    <w:p w14:paraId="6A5B9384" w14:textId="77777777" w:rsidR="00E956B6" w:rsidRPr="000F2C57" w:rsidRDefault="0067159C" w:rsidP="00D8242B">
      <w:pPr>
        <w:jc w:val="both"/>
      </w:pPr>
      <w:r w:rsidRPr="000F2C57">
        <w:t>Далее (после отступа в одну пустую строку) следует текст.</w:t>
      </w:r>
    </w:p>
    <w:p w14:paraId="56372A95" w14:textId="77777777" w:rsidR="00E956B6" w:rsidRPr="000F2C57" w:rsidRDefault="0067159C" w:rsidP="00D8242B">
      <w:pPr>
        <w:jc w:val="both"/>
      </w:pPr>
      <w:r w:rsidRPr="000F2C57">
        <w:t>Основной текст статьи должен быть структурирован и состоять из следующих частей:</w:t>
      </w:r>
    </w:p>
    <w:p w14:paraId="1D698B18" w14:textId="77777777" w:rsidR="00E956B6" w:rsidRPr="000F2C57" w:rsidRDefault="007A1AFC" w:rsidP="00D8242B">
      <w:pPr>
        <w:jc w:val="both"/>
      </w:pPr>
      <w:r>
        <w:t xml:space="preserve">Введение, </w:t>
      </w:r>
      <w:r w:rsidR="0067159C" w:rsidRPr="000F2C57">
        <w:t>актуальность исследования;</w:t>
      </w:r>
    </w:p>
    <w:p w14:paraId="7509DFF2" w14:textId="77777777" w:rsidR="00E956B6" w:rsidRPr="000F2C57" w:rsidRDefault="007A1AFC" w:rsidP="00D8242B">
      <w:pPr>
        <w:jc w:val="both"/>
      </w:pPr>
      <w:r>
        <w:t>Ц</w:t>
      </w:r>
      <w:r w:rsidR="0067159C" w:rsidRPr="000F2C57">
        <w:t>ель</w:t>
      </w:r>
      <w:r w:rsidR="001D7BD0">
        <w:t xml:space="preserve"> исследования</w:t>
      </w:r>
      <w:r w:rsidR="0067159C" w:rsidRPr="000F2C57">
        <w:t>;</w:t>
      </w:r>
    </w:p>
    <w:p w14:paraId="16E14B04" w14:textId="77777777" w:rsidR="00E956B6" w:rsidRPr="000F2C57" w:rsidRDefault="007A1AFC" w:rsidP="00D8242B">
      <w:pPr>
        <w:jc w:val="both"/>
      </w:pPr>
      <w:r>
        <w:t>М</w:t>
      </w:r>
      <w:r w:rsidR="0067159C" w:rsidRPr="000F2C57">
        <w:t>етоды и организация исследования;</w:t>
      </w:r>
    </w:p>
    <w:p w14:paraId="5C0794EB" w14:textId="77777777" w:rsidR="00E956B6" w:rsidRPr="000F2C57" w:rsidRDefault="007A1AFC" w:rsidP="00D8242B">
      <w:pPr>
        <w:jc w:val="both"/>
      </w:pPr>
      <w:r>
        <w:t>Р</w:t>
      </w:r>
      <w:r w:rsidR="0067159C" w:rsidRPr="000F2C57">
        <w:t xml:space="preserve">езультаты </w:t>
      </w:r>
      <w:r w:rsidR="0048011F" w:rsidRPr="000F2C57">
        <w:t>и их обсуждение;</w:t>
      </w:r>
    </w:p>
    <w:p w14:paraId="29E8EB9E" w14:textId="77777777" w:rsidR="00E956B6" w:rsidRPr="000F2C57" w:rsidRDefault="007A1AFC" w:rsidP="00D8242B">
      <w:pPr>
        <w:jc w:val="both"/>
      </w:pPr>
      <w:r>
        <w:t>В</w:t>
      </w:r>
      <w:r w:rsidR="0067159C" w:rsidRPr="000F2C57">
        <w:t>ыводы;</w:t>
      </w:r>
    </w:p>
    <w:p w14:paraId="67A3C39E" w14:textId="77777777" w:rsidR="00E956B6" w:rsidRPr="000F2C57" w:rsidRDefault="007A1AFC" w:rsidP="00D8242B">
      <w:pPr>
        <w:jc w:val="both"/>
      </w:pPr>
      <w:r>
        <w:t>П</w:t>
      </w:r>
      <w:r w:rsidR="0067159C" w:rsidRPr="000F2C57">
        <w:t>рактические рекомендации (по желанию);</w:t>
      </w:r>
    </w:p>
    <w:p w14:paraId="10947F95" w14:textId="77777777" w:rsidR="007A1AFC" w:rsidRDefault="007A1AFC" w:rsidP="00D8242B">
      <w:pPr>
        <w:jc w:val="both"/>
      </w:pPr>
      <w:r>
        <w:t>С</w:t>
      </w:r>
      <w:r w:rsidR="00427411" w:rsidRPr="000F2C57">
        <w:t xml:space="preserve">писок источников, </w:t>
      </w:r>
    </w:p>
    <w:p w14:paraId="2BEF4249" w14:textId="77777777" w:rsidR="00427411" w:rsidRPr="000F2C57" w:rsidRDefault="00427411" w:rsidP="000F2C57">
      <w:proofErr w:type="spellStart"/>
      <w:r w:rsidRPr="000F2C57">
        <w:t>References</w:t>
      </w:r>
      <w:proofErr w:type="spellEnd"/>
      <w:r w:rsidR="007A1AFC">
        <w:t>.</w:t>
      </w:r>
    </w:p>
    <w:p w14:paraId="14CEA51E" w14:textId="77777777" w:rsidR="00E956B6" w:rsidRPr="007A1AFC" w:rsidRDefault="0067159C" w:rsidP="007A1AFC">
      <w:pPr>
        <w:jc w:val="center"/>
        <w:rPr>
          <w:b/>
          <w:i/>
        </w:rPr>
      </w:pPr>
      <w:r w:rsidRPr="007A1AFC">
        <w:rPr>
          <w:b/>
          <w:i/>
        </w:rPr>
        <w:t>Технические требования к оформлению статей</w:t>
      </w:r>
    </w:p>
    <w:p w14:paraId="56A12506" w14:textId="77777777" w:rsidR="00E956B6" w:rsidRPr="000F2C57" w:rsidRDefault="0067159C" w:rsidP="007A1AFC">
      <w:pPr>
        <w:ind w:firstLine="720"/>
        <w:jc w:val="both"/>
      </w:pPr>
      <w:r w:rsidRPr="000F2C57">
        <w:t>Объем рукописи, включая аннотацию, иллюстрации, таблицы и список литературы, не должен превышать 5 страниц машинописного текста (А-4).</w:t>
      </w:r>
      <w:r w:rsidR="007A1AFC">
        <w:t xml:space="preserve"> </w:t>
      </w:r>
      <w:r w:rsidRPr="000F2C57">
        <w:t>Принудительные переносы не рекомендуются.</w:t>
      </w:r>
    </w:p>
    <w:p w14:paraId="7F1628B3" w14:textId="324A53AC" w:rsidR="00E956B6" w:rsidRPr="000F2C57" w:rsidRDefault="0067159C" w:rsidP="007A1AFC">
      <w:pPr>
        <w:ind w:firstLine="720"/>
        <w:jc w:val="both"/>
      </w:pPr>
      <w:r w:rsidRPr="000F2C57">
        <w:t xml:space="preserve">Шрифт в документе – Times New </w:t>
      </w:r>
      <w:proofErr w:type="spellStart"/>
      <w:r w:rsidRPr="000F2C57">
        <w:t>Roman</w:t>
      </w:r>
      <w:proofErr w:type="spellEnd"/>
      <w:r w:rsidRPr="000F2C57">
        <w:t xml:space="preserve">; кегль – 14 </w:t>
      </w:r>
      <w:proofErr w:type="spellStart"/>
      <w:r w:rsidRPr="000F2C57">
        <w:t>pt</w:t>
      </w:r>
      <w:proofErr w:type="spellEnd"/>
      <w:r w:rsidRPr="000F2C57">
        <w:t>. Межстрочный интервал – одинарный; выравнивание по ширине страницы</w:t>
      </w:r>
      <w:r w:rsidR="00D8242B">
        <w:t>, абзацный отступ 1,25</w:t>
      </w:r>
      <w:r w:rsidRPr="000F2C57">
        <w:t>.</w:t>
      </w:r>
      <w:r w:rsidR="007A1AFC">
        <w:t xml:space="preserve"> </w:t>
      </w:r>
      <w:r w:rsidRPr="000F2C57">
        <w:t>Поля: слева, справа, сверху, снизу – 2,0 см.</w:t>
      </w:r>
    </w:p>
    <w:p w14:paraId="10244CD9" w14:textId="77777777" w:rsidR="00E956B6" w:rsidRPr="000F2C57" w:rsidRDefault="0067159C" w:rsidP="007A1AFC">
      <w:pPr>
        <w:ind w:firstLine="720"/>
        <w:jc w:val="both"/>
      </w:pPr>
      <w:r w:rsidRPr="000F2C57">
        <w:t>Текст документа в Word не выделяется фигурными элементами типа кружочков, квадратиков, стрелочек и т.п.</w:t>
      </w:r>
    </w:p>
    <w:p w14:paraId="5BA4D102" w14:textId="77777777" w:rsidR="00E956B6" w:rsidRPr="000F2C57" w:rsidRDefault="0067159C" w:rsidP="007A1AFC">
      <w:pPr>
        <w:ind w:firstLine="720"/>
        <w:jc w:val="both"/>
      </w:pPr>
      <w:r w:rsidRPr="000F2C57">
        <w:t>Название статьи, фамилии авторов, названия разделов выполняются жирным шрифтом.</w:t>
      </w:r>
    </w:p>
    <w:p w14:paraId="5CF3320F" w14:textId="50A2D922" w:rsidR="00E956B6" w:rsidRPr="000F2C57" w:rsidRDefault="0067159C" w:rsidP="007A1AFC">
      <w:pPr>
        <w:ind w:firstLine="720"/>
        <w:jc w:val="both"/>
      </w:pPr>
      <w:r w:rsidRPr="000F2C57">
        <w:t xml:space="preserve">Рисунки, таблицы размещаются непосредственно в тексте, подписи к рисункам, текст и названия таблиц выполняются шрифтом Times New </w:t>
      </w:r>
      <w:proofErr w:type="spellStart"/>
      <w:r w:rsidRPr="000F2C57">
        <w:t>Roman</w:t>
      </w:r>
      <w:proofErr w:type="spellEnd"/>
      <w:r w:rsidRPr="000F2C57">
        <w:t xml:space="preserve">, размер 12 </w:t>
      </w:r>
      <w:proofErr w:type="spellStart"/>
      <w:r w:rsidRPr="000F2C57">
        <w:t>pt</w:t>
      </w:r>
      <w:proofErr w:type="spellEnd"/>
      <w:r w:rsidRPr="000F2C57">
        <w:t>, интервал одинарный, при этом необходимо указать их расположение в тексте ссылками, например – рисунок 1, таблица 1. Каждый рисунок и таблица должны иметь номер и название.</w:t>
      </w:r>
      <w:r w:rsidR="007A1AFC">
        <w:t xml:space="preserve"> </w:t>
      </w:r>
      <w:r w:rsidRPr="000F2C57">
        <w:t xml:space="preserve">Таблицы в тексте статьи </w:t>
      </w:r>
      <w:r w:rsidR="007A1AFC">
        <w:t>фор</w:t>
      </w:r>
      <w:r w:rsidR="00873CD3">
        <w:t>ми</w:t>
      </w:r>
      <w:r w:rsidR="007A1AFC">
        <w:t>руются</w:t>
      </w:r>
      <w:r w:rsidRPr="000F2C57">
        <w:t xml:space="preserve"> в Word, a не вставляются картинкой</w:t>
      </w:r>
      <w:r w:rsidR="00873CD3">
        <w:t xml:space="preserve">, </w:t>
      </w:r>
      <w:r w:rsidRPr="000F2C57">
        <w:t>форматировать таблицы на всю ширину страницы.</w:t>
      </w:r>
    </w:p>
    <w:p w14:paraId="0642503A" w14:textId="77777777" w:rsidR="00E956B6" w:rsidRPr="000F2C57" w:rsidRDefault="0067159C" w:rsidP="007A1AFC">
      <w:pPr>
        <w:ind w:firstLine="720"/>
        <w:jc w:val="both"/>
      </w:pPr>
      <w:r w:rsidRPr="000F2C57">
        <w:t xml:space="preserve">Все формулы должны быть созданы с использованием компонента Microsoft </w:t>
      </w:r>
      <w:proofErr w:type="spellStart"/>
      <w:r w:rsidRPr="000F2C57">
        <w:t>Equation</w:t>
      </w:r>
      <w:proofErr w:type="spellEnd"/>
      <w:r w:rsidRPr="000F2C57">
        <w:t xml:space="preserve"> или </w:t>
      </w:r>
      <w:proofErr w:type="spellStart"/>
      <w:r w:rsidRPr="000F2C57">
        <w:lastRenderedPageBreak/>
        <w:t>Mathtype</w:t>
      </w:r>
      <w:proofErr w:type="spellEnd"/>
      <w:r w:rsidRPr="000F2C57">
        <w:t>.</w:t>
      </w:r>
    </w:p>
    <w:p w14:paraId="390C67F5" w14:textId="77777777" w:rsidR="00E956B6" w:rsidRPr="000F2C57" w:rsidRDefault="0067159C" w:rsidP="007A1AFC">
      <w:pPr>
        <w:ind w:firstLine="720"/>
        <w:jc w:val="both"/>
      </w:pPr>
      <w:r w:rsidRPr="000F2C57">
        <w:t>Все сокращения, за исключением небольшого числа общеупотребительных, должны быть расшифрованы (ГОСТ Р 7.0.7–2021).</w:t>
      </w:r>
    </w:p>
    <w:p w14:paraId="2BFD0642" w14:textId="239CE187" w:rsidR="00E956B6" w:rsidRPr="000F2C57" w:rsidRDefault="0067159C" w:rsidP="007A1AFC">
      <w:pPr>
        <w:ind w:firstLine="720"/>
        <w:jc w:val="both"/>
      </w:pPr>
      <w:r w:rsidRPr="00A94F0D">
        <w:rPr>
          <w:highlight w:val="yellow"/>
        </w:rPr>
        <w:t xml:space="preserve">Библиографические ссылки в тексте статьи следует давать в квадратных скобках </w:t>
      </w:r>
      <w:r w:rsidR="00FE4BB9" w:rsidRPr="00A94F0D">
        <w:rPr>
          <w:highlight w:val="yellow"/>
        </w:rPr>
        <w:t>по ГОСТ Р 7.0.5</w:t>
      </w:r>
      <w:r w:rsidR="00A94F0D" w:rsidRPr="00A94F0D">
        <w:rPr>
          <w:highlight w:val="yellow"/>
        </w:rPr>
        <w:t>-</w:t>
      </w:r>
      <w:r w:rsidR="00FE4BB9" w:rsidRPr="00A94F0D">
        <w:rPr>
          <w:highlight w:val="yellow"/>
        </w:rPr>
        <w:t>2008</w:t>
      </w:r>
      <w:r w:rsidRPr="00A94F0D">
        <w:rPr>
          <w:highlight w:val="yellow"/>
        </w:rPr>
        <w:t xml:space="preserve"> </w:t>
      </w:r>
      <w:r w:rsidR="00A94F0D" w:rsidRPr="00A94F0D">
        <w:rPr>
          <w:highlight w:val="yellow"/>
        </w:rPr>
        <w:t>Библиографическая ссылка. Общие требования и правила составления</w:t>
      </w:r>
      <w:r w:rsidR="00A94F0D">
        <w:rPr>
          <w:highlight w:val="yellow"/>
        </w:rPr>
        <w:t>.</w:t>
      </w:r>
      <w:r w:rsidR="00A94F0D" w:rsidRPr="00A94F0D">
        <w:rPr>
          <w:highlight w:val="yellow"/>
        </w:rPr>
        <w:t xml:space="preserve"> </w:t>
      </w:r>
      <w:r w:rsidRPr="00A94F0D">
        <w:rPr>
          <w:highlight w:val="yellow"/>
        </w:rPr>
        <w:t xml:space="preserve">В списке литературы источники </w:t>
      </w:r>
      <w:r w:rsidR="00A94F0D" w:rsidRPr="00A94F0D">
        <w:rPr>
          <w:highlight w:val="yellow"/>
        </w:rPr>
        <w:t>следует приводи</w:t>
      </w:r>
      <w:r w:rsidRPr="00A94F0D">
        <w:rPr>
          <w:highlight w:val="yellow"/>
        </w:rPr>
        <w:t xml:space="preserve">ть </w:t>
      </w:r>
      <w:r w:rsidR="00A94F0D" w:rsidRPr="00A94F0D">
        <w:rPr>
          <w:highlight w:val="yellow"/>
        </w:rPr>
        <w:t>по мере</w:t>
      </w:r>
      <w:r w:rsidRPr="00A94F0D">
        <w:rPr>
          <w:highlight w:val="yellow"/>
        </w:rPr>
        <w:t xml:space="preserve"> </w:t>
      </w:r>
      <w:r w:rsidR="00FE4BB9" w:rsidRPr="00A94F0D">
        <w:rPr>
          <w:highlight w:val="yellow"/>
        </w:rPr>
        <w:t>упоминания в тексте статьи</w:t>
      </w:r>
      <w:r w:rsidR="00A94F0D" w:rsidRPr="00A94F0D">
        <w:rPr>
          <w:highlight w:val="yellow"/>
        </w:rPr>
        <w:t xml:space="preserve"> и оформлять по ГОСТ Р 7.0.5-2008.</w:t>
      </w:r>
    </w:p>
    <w:p w14:paraId="24E5ED2B" w14:textId="77777777" w:rsidR="00E956B6" w:rsidRPr="000F2C57" w:rsidRDefault="00E956B6" w:rsidP="000F2C57"/>
    <w:p w14:paraId="23C84046" w14:textId="77777777" w:rsidR="00E956B6" w:rsidRPr="003634CD" w:rsidRDefault="0067159C" w:rsidP="003634CD">
      <w:pPr>
        <w:jc w:val="center"/>
        <w:rPr>
          <w:b/>
        </w:rPr>
      </w:pPr>
      <w:r w:rsidRPr="003634CD">
        <w:rPr>
          <w:b/>
        </w:rPr>
        <w:t xml:space="preserve">Обзорные и реферативные работы к публикации не </w:t>
      </w:r>
      <w:r w:rsidR="007A1AFC">
        <w:rPr>
          <w:b/>
        </w:rPr>
        <w:t>принимаются</w:t>
      </w:r>
    </w:p>
    <w:p w14:paraId="3CADB4EE" w14:textId="77777777" w:rsidR="00F04AE2" w:rsidRDefault="00F04AE2" w:rsidP="003634CD">
      <w:pPr>
        <w:jc w:val="center"/>
        <w:rPr>
          <w:b/>
        </w:rPr>
      </w:pPr>
    </w:p>
    <w:p w14:paraId="54567301" w14:textId="29C9C595" w:rsidR="00E956B6" w:rsidRPr="000F2C57" w:rsidRDefault="0067159C" w:rsidP="003634CD">
      <w:pPr>
        <w:jc w:val="center"/>
      </w:pPr>
      <w:r w:rsidRPr="003634CD">
        <w:rPr>
          <w:b/>
        </w:rPr>
        <w:t>Дополнительные требования</w:t>
      </w:r>
      <w:r w:rsidRPr="000F2C57">
        <w:t>:</w:t>
      </w:r>
    </w:p>
    <w:p w14:paraId="1386C256" w14:textId="2529F9DF" w:rsidR="00E956B6" w:rsidRPr="000F2C57" w:rsidRDefault="0067159C" w:rsidP="00F04AE2">
      <w:pPr>
        <w:ind w:firstLine="720"/>
      </w:pPr>
      <w:r w:rsidRPr="000F2C57">
        <w:t>Количество соавторов каждой работы не должно превышать трех.</w:t>
      </w:r>
      <w:r w:rsidR="003634CD">
        <w:t xml:space="preserve"> </w:t>
      </w:r>
      <w:r w:rsidR="00B63F6F">
        <w:t>Если автором является студент, то необходимо указать ФИО, должность, звание и место работы научного руководителя</w:t>
      </w:r>
      <w:r w:rsidR="00F04AE2">
        <w:t xml:space="preserve"> в сведениях об авторах. </w:t>
      </w:r>
      <w:r w:rsidRPr="000F2C57">
        <w:t>Один автор может быть автором (соавтором) не более 3-х работ.</w:t>
      </w:r>
      <w:r w:rsidR="00F04AE2">
        <w:t xml:space="preserve"> </w:t>
      </w:r>
    </w:p>
    <w:p w14:paraId="33DA0FF8" w14:textId="77777777" w:rsidR="003634CD" w:rsidRDefault="0067159C" w:rsidP="003634CD">
      <w:pPr>
        <w:ind w:firstLine="720"/>
      </w:pPr>
      <w:r w:rsidRPr="000F2C57">
        <w:t xml:space="preserve">По результатам работы конференции планируется издание электронного сборника научных статей. Материалы для публикации в электронном сборнике представляются в виде научной статьи (краткого сообщения) с последующим включением его в </w:t>
      </w:r>
      <w:proofErr w:type="spellStart"/>
      <w:r w:rsidR="007A1AFC">
        <w:t>наукометрическую</w:t>
      </w:r>
      <w:proofErr w:type="spellEnd"/>
      <w:r w:rsidR="007A1AFC">
        <w:t xml:space="preserve"> базу </w:t>
      </w:r>
      <w:r w:rsidRPr="000F2C57">
        <w:t xml:space="preserve">РИНЦ. </w:t>
      </w:r>
    </w:p>
    <w:p w14:paraId="4FA375CF" w14:textId="46F60E43" w:rsidR="00E956B6" w:rsidRPr="00F90EEC" w:rsidRDefault="0067159C" w:rsidP="00F90EEC">
      <w:pPr>
        <w:ind w:firstLine="720"/>
      </w:pPr>
      <w:r w:rsidRPr="003634CD">
        <w:t xml:space="preserve">Участие </w:t>
      </w:r>
      <w:r w:rsidR="003634CD" w:rsidRPr="003634CD">
        <w:t xml:space="preserve">в конференции </w:t>
      </w:r>
      <w:r w:rsidRPr="003634CD">
        <w:t xml:space="preserve">и публикация статей </w:t>
      </w:r>
      <w:r w:rsidR="003634CD">
        <w:t xml:space="preserve">осуществляется </w:t>
      </w:r>
      <w:r w:rsidR="00427411" w:rsidRPr="003634CD">
        <w:rPr>
          <w:b/>
          <w:i/>
        </w:rPr>
        <w:t>бесплатно.</w:t>
      </w:r>
    </w:p>
    <w:p w14:paraId="4CEB626F" w14:textId="29FF1402" w:rsidR="00E956B6" w:rsidRPr="000F2C57" w:rsidRDefault="0067159C" w:rsidP="007A1AFC">
      <w:pPr>
        <w:ind w:firstLine="720"/>
        <w:jc w:val="both"/>
      </w:pPr>
      <w:r w:rsidRPr="000F2C57">
        <w:t xml:space="preserve">Материал, предлагаемый для публикации, должен являться оригинальным, неопубликованным ранее в других </w:t>
      </w:r>
      <w:r w:rsidR="00D8242B">
        <w:t>научных</w:t>
      </w:r>
      <w:r w:rsidRPr="000F2C57">
        <w:t xml:space="preserve"> изданиях. Оригинальность текста должна быть более 65%. Все статьи проходят проверку на плагиат.</w:t>
      </w:r>
    </w:p>
    <w:p w14:paraId="7D2C2D2A" w14:textId="77777777" w:rsidR="0048011F" w:rsidRPr="000F2C57" w:rsidRDefault="0048011F" w:rsidP="000F2C57">
      <w:r w:rsidRPr="000F2C57">
        <w:br w:type="page"/>
      </w:r>
    </w:p>
    <w:p w14:paraId="22CD933B" w14:textId="77777777" w:rsidR="00E956B6" w:rsidRPr="000F2C57" w:rsidRDefault="00E956B6" w:rsidP="000F2C57"/>
    <w:p w14:paraId="4395F25C" w14:textId="77777777" w:rsidR="00E956B6" w:rsidRPr="000F2C57" w:rsidRDefault="0048011F" w:rsidP="001D7BD0">
      <w:pPr>
        <w:jc w:val="right"/>
      </w:pPr>
      <w:r w:rsidRPr="00D8242B">
        <w:t>Приложение 1</w:t>
      </w:r>
    </w:p>
    <w:p w14:paraId="6A7F888A" w14:textId="77777777" w:rsidR="00E956B6" w:rsidRPr="000F2C57" w:rsidRDefault="00E956B6" w:rsidP="000F2C57"/>
    <w:p w14:paraId="39A5FD29" w14:textId="77777777" w:rsidR="00E956B6" w:rsidRPr="000F2C57" w:rsidRDefault="0067159C" w:rsidP="008A77E3">
      <w:pPr>
        <w:ind w:firstLine="709"/>
        <w:jc w:val="center"/>
      </w:pPr>
      <w:r w:rsidRPr="000F2C57">
        <w:t>ОБРАЗЕЦ ОФОРМЛЕНИЯ СТАТЬИ</w:t>
      </w:r>
    </w:p>
    <w:p w14:paraId="2FEDDE5E" w14:textId="77777777" w:rsidR="00E956B6" w:rsidRPr="00D8242B" w:rsidRDefault="0067159C" w:rsidP="008A77E3">
      <w:pPr>
        <w:ind w:firstLine="709"/>
        <w:rPr>
          <w:bCs/>
        </w:rPr>
      </w:pPr>
      <w:r w:rsidRPr="00D8242B">
        <w:rPr>
          <w:bCs/>
        </w:rPr>
        <w:t>УДК 796.323</w:t>
      </w:r>
    </w:p>
    <w:p w14:paraId="53789922" w14:textId="55EDEB8E" w:rsidR="001D7BD0" w:rsidRDefault="001D7BD0" w:rsidP="001D7BD0">
      <w:pPr>
        <w:ind w:firstLine="709"/>
        <w:jc w:val="center"/>
        <w:rPr>
          <w:b/>
        </w:rPr>
      </w:pPr>
      <w:r w:rsidRPr="001D7BD0">
        <w:rPr>
          <w:b/>
        </w:rPr>
        <w:t>РЕГУЛЯЦИ</w:t>
      </w:r>
      <w:r>
        <w:rPr>
          <w:b/>
        </w:rPr>
        <w:t>Я</w:t>
      </w:r>
      <w:r w:rsidRPr="001D7BD0">
        <w:rPr>
          <w:b/>
        </w:rPr>
        <w:t xml:space="preserve"> ДВИГАТЕЛЬНОЙ АКТИВНОСТИ БАКАЛАВРОВ ФИЗКУЛЬТУРНОГО ВУЗА</w:t>
      </w:r>
      <w:r w:rsidR="002616FF">
        <w:rPr>
          <w:b/>
        </w:rPr>
        <w:t>, ЗАКОНЧИВШИХ СПОРТИВНУЮ КАРЬЕРУ</w:t>
      </w:r>
    </w:p>
    <w:p w14:paraId="23728812" w14:textId="77777777" w:rsidR="00D8242B" w:rsidRDefault="00D8242B" w:rsidP="001D7BD0">
      <w:pPr>
        <w:ind w:firstLine="709"/>
        <w:jc w:val="center"/>
        <w:rPr>
          <w:b/>
        </w:rPr>
      </w:pPr>
    </w:p>
    <w:p w14:paraId="54979726" w14:textId="77777777" w:rsidR="00E956B6" w:rsidRPr="000F2C57" w:rsidRDefault="0067159C" w:rsidP="00D8242B">
      <w:pPr>
        <w:ind w:firstLine="709"/>
        <w:jc w:val="center"/>
      </w:pPr>
      <w:r w:rsidRPr="001D7BD0">
        <w:rPr>
          <w:b/>
        </w:rPr>
        <w:t>Петр</w:t>
      </w:r>
      <w:r w:rsidR="0048011F" w:rsidRPr="001D7BD0">
        <w:rPr>
          <w:b/>
        </w:rPr>
        <w:t xml:space="preserve"> </w:t>
      </w:r>
      <w:r w:rsidRPr="001D7BD0">
        <w:rPr>
          <w:b/>
        </w:rPr>
        <w:t>Алексеевич Иванов</w:t>
      </w:r>
      <w:r w:rsidR="008A77E3" w:rsidRPr="001D7BD0">
        <w:rPr>
          <w:b/>
        </w:rPr>
        <w:t>¹</w:t>
      </w:r>
      <w:r w:rsidRPr="001D7BD0">
        <w:rPr>
          <w:b/>
        </w:rPr>
        <w:t>,</w:t>
      </w:r>
      <w:r w:rsidR="0048011F" w:rsidRPr="001D7BD0">
        <w:rPr>
          <w:b/>
        </w:rPr>
        <w:t xml:space="preserve"> </w:t>
      </w:r>
      <w:r w:rsidRPr="001D7BD0">
        <w:rPr>
          <w:b/>
        </w:rPr>
        <w:t>Иван Алексеевич Петров</w:t>
      </w:r>
      <w:r w:rsidR="008A77E3">
        <w:t>²</w:t>
      </w:r>
    </w:p>
    <w:p w14:paraId="568E78ED" w14:textId="7BDADA13" w:rsidR="0048011F" w:rsidRPr="000F2C57" w:rsidRDefault="008A77E3" w:rsidP="007A1AFC">
      <w:pPr>
        <w:ind w:firstLine="709"/>
        <w:jc w:val="center"/>
      </w:pPr>
      <w:r>
        <w:t>¹̕ ²</w:t>
      </w:r>
      <w:r w:rsidR="0048011F" w:rsidRPr="000F2C57">
        <w:t xml:space="preserve"> «Национальный государственный Университет физической культуры, спорта и здоровья имени П.Ф. Лесгафта, Санкт-Петербург», Россия</w:t>
      </w:r>
    </w:p>
    <w:p w14:paraId="32C1FA0F" w14:textId="77777777" w:rsidR="0048011F" w:rsidRPr="007A1AFC" w:rsidRDefault="00B23F0D" w:rsidP="00D8242B">
      <w:pPr>
        <w:ind w:firstLine="709"/>
        <w:jc w:val="center"/>
        <w:rPr>
          <w:color w:val="0D0D0D" w:themeColor="text1" w:themeTint="F2"/>
          <w:lang w:val="en-US"/>
        </w:rPr>
      </w:pPr>
      <w:hyperlink r:id="rId10">
        <w:r w:rsidR="008A77E3" w:rsidRPr="007A1AFC">
          <w:rPr>
            <w:rStyle w:val="a8"/>
            <w:color w:val="0D0D0D" w:themeColor="text1" w:themeTint="F2"/>
            <w:u w:val="none"/>
            <w:lang w:val="en-US"/>
          </w:rPr>
          <w:t>¹</w:t>
        </w:r>
        <w:r w:rsidR="0048011F" w:rsidRPr="007A1AFC">
          <w:rPr>
            <w:rStyle w:val="a8"/>
            <w:color w:val="0D0D0D" w:themeColor="text1" w:themeTint="F2"/>
            <w:u w:val="none"/>
            <w:lang w:val="en-US"/>
          </w:rPr>
          <w:t>nik_911@mail.ru,</w:t>
        </w:r>
      </w:hyperlink>
      <w:r w:rsidR="0048011F" w:rsidRPr="007A1AFC">
        <w:rPr>
          <w:color w:val="0D0D0D" w:themeColor="text1" w:themeTint="F2"/>
          <w:lang w:val="en-US"/>
        </w:rPr>
        <w:t xml:space="preserve"> ORCID: 0000-0003-3972-2002</w:t>
      </w:r>
    </w:p>
    <w:p w14:paraId="56A2E2BF" w14:textId="77777777" w:rsidR="0048011F" w:rsidRPr="008A77E3" w:rsidRDefault="00B23F0D" w:rsidP="00D8242B">
      <w:pPr>
        <w:ind w:firstLine="709"/>
        <w:jc w:val="center"/>
        <w:rPr>
          <w:lang w:val="en-US"/>
        </w:rPr>
      </w:pPr>
      <w:hyperlink r:id="rId11">
        <w:r w:rsidR="008A77E3" w:rsidRPr="007A1AFC">
          <w:rPr>
            <w:rStyle w:val="a8"/>
            <w:color w:val="0D0D0D" w:themeColor="text1" w:themeTint="F2"/>
            <w:u w:val="none"/>
            <w:lang w:val="en-US"/>
          </w:rPr>
          <w:t>²</w:t>
        </w:r>
        <w:r w:rsidR="0048011F" w:rsidRPr="007A1AFC">
          <w:rPr>
            <w:rStyle w:val="a8"/>
            <w:color w:val="0D0D0D" w:themeColor="text1" w:themeTint="F2"/>
            <w:u w:val="none"/>
            <w:lang w:val="en-US"/>
          </w:rPr>
          <w:t>alex_07@mail.ru,</w:t>
        </w:r>
      </w:hyperlink>
      <w:r w:rsidR="0048011F" w:rsidRPr="008A77E3">
        <w:rPr>
          <w:lang w:val="en-US"/>
        </w:rPr>
        <w:t xml:space="preserve"> ORCID: 0000-0003-0089-2011</w:t>
      </w:r>
    </w:p>
    <w:p w14:paraId="41E1964C" w14:textId="77777777" w:rsidR="0048011F" w:rsidRPr="008A77E3" w:rsidRDefault="0048011F" w:rsidP="008A77E3">
      <w:pPr>
        <w:ind w:firstLine="709"/>
        <w:rPr>
          <w:lang w:val="en-US"/>
        </w:rPr>
      </w:pPr>
    </w:p>
    <w:p w14:paraId="064FC472" w14:textId="77777777" w:rsidR="0048011F" w:rsidRPr="000F0C09" w:rsidRDefault="0067159C" w:rsidP="008A77E3">
      <w:pPr>
        <w:ind w:firstLine="709"/>
      </w:pPr>
      <w:r w:rsidRPr="00BF02B2">
        <w:rPr>
          <w:b/>
        </w:rPr>
        <w:t>Аннотация</w:t>
      </w:r>
      <w:r w:rsidR="0048011F" w:rsidRPr="000F2C57">
        <w:t xml:space="preserve">. </w:t>
      </w:r>
      <w:r w:rsidR="0048011F" w:rsidRPr="000F0C09">
        <w:t>[</w:t>
      </w:r>
      <w:r w:rsidR="008A77E3">
        <w:t>текст</w:t>
      </w:r>
      <w:r w:rsidR="0048011F" w:rsidRPr="000F0C09">
        <w:t>]</w:t>
      </w:r>
      <w:r w:rsidR="008A77E3" w:rsidRPr="000F0C09">
        <w:t>̕̕</w:t>
      </w:r>
    </w:p>
    <w:p w14:paraId="3D2FECEE" w14:textId="2BB86A44" w:rsidR="00E956B6" w:rsidRPr="000F0C09" w:rsidRDefault="0067159C" w:rsidP="008A77E3">
      <w:pPr>
        <w:ind w:firstLine="709"/>
      </w:pPr>
      <w:r w:rsidRPr="00BF02B2">
        <w:rPr>
          <w:b/>
        </w:rPr>
        <w:t>Ключевые</w:t>
      </w:r>
      <w:r w:rsidRPr="000F0C09">
        <w:rPr>
          <w:b/>
        </w:rPr>
        <w:t xml:space="preserve"> </w:t>
      </w:r>
      <w:r w:rsidRPr="00BF02B2">
        <w:rPr>
          <w:b/>
        </w:rPr>
        <w:t>слова</w:t>
      </w:r>
      <w:r w:rsidRPr="000F0C09">
        <w:t>:</w:t>
      </w:r>
      <w:r w:rsidR="008B3255">
        <w:t xml:space="preserve"> </w:t>
      </w:r>
      <w:r w:rsidR="0048011F" w:rsidRPr="000F0C09">
        <w:t>[</w:t>
      </w:r>
      <w:r w:rsidR="008A77E3">
        <w:t>текст</w:t>
      </w:r>
      <w:r w:rsidR="0048011F" w:rsidRPr="000F0C09">
        <w:t>]</w:t>
      </w:r>
    </w:p>
    <w:p w14:paraId="72A1440B" w14:textId="77777777" w:rsidR="0048011F" w:rsidRPr="000F0C09" w:rsidRDefault="0048011F" w:rsidP="008A77E3">
      <w:pPr>
        <w:ind w:firstLine="709"/>
      </w:pPr>
    </w:p>
    <w:p w14:paraId="2FBC552E" w14:textId="15ED0C4E" w:rsidR="002616FF" w:rsidRDefault="002616FF" w:rsidP="002616FF">
      <w:pPr>
        <w:ind w:firstLine="709"/>
        <w:jc w:val="center"/>
        <w:rPr>
          <w:b/>
          <w:lang w:val="en-US"/>
        </w:rPr>
      </w:pPr>
      <w:r w:rsidRPr="002616FF">
        <w:rPr>
          <w:b/>
          <w:lang w:val="en-US"/>
        </w:rPr>
        <w:t>REGULATION OF PHYSICAL ACTIVITY OF BACHELORS OF PHYSICAL EDUCATION UNIVERSITY WHO COMPLETED SPORTS CAREER</w:t>
      </w:r>
    </w:p>
    <w:p w14:paraId="41FDDA7D" w14:textId="77777777" w:rsidR="00D8242B" w:rsidRPr="000F0C09" w:rsidRDefault="00D8242B" w:rsidP="002616FF">
      <w:pPr>
        <w:ind w:firstLine="709"/>
        <w:jc w:val="center"/>
        <w:rPr>
          <w:b/>
          <w:lang w:val="en-US"/>
        </w:rPr>
      </w:pPr>
    </w:p>
    <w:p w14:paraId="671C90DD" w14:textId="77777777" w:rsidR="00E956B6" w:rsidRPr="001D7BD0" w:rsidRDefault="0067159C" w:rsidP="00D8242B">
      <w:pPr>
        <w:ind w:firstLine="709"/>
        <w:jc w:val="center"/>
        <w:rPr>
          <w:b/>
          <w:lang w:val="en-US"/>
        </w:rPr>
      </w:pPr>
      <w:r w:rsidRPr="001D7BD0">
        <w:rPr>
          <w:b/>
          <w:lang w:val="en-US"/>
        </w:rPr>
        <w:t xml:space="preserve">Petr </w:t>
      </w:r>
      <w:proofErr w:type="spellStart"/>
      <w:r w:rsidR="001D7BD0" w:rsidRPr="001D7BD0">
        <w:rPr>
          <w:b/>
          <w:lang w:val="en-US"/>
        </w:rPr>
        <w:t>Alekseevich</w:t>
      </w:r>
      <w:proofErr w:type="spellEnd"/>
      <w:r w:rsidR="001D7BD0" w:rsidRPr="001D7BD0">
        <w:rPr>
          <w:b/>
          <w:lang w:val="en-US"/>
        </w:rPr>
        <w:t xml:space="preserve"> </w:t>
      </w:r>
      <w:r w:rsidRPr="001D7BD0">
        <w:rPr>
          <w:b/>
          <w:lang w:val="en-US"/>
        </w:rPr>
        <w:t>Ivanov</w:t>
      </w:r>
      <w:r w:rsidR="00BF02B2" w:rsidRPr="001D7BD0">
        <w:rPr>
          <w:b/>
          <w:lang w:val="en-US"/>
        </w:rPr>
        <w:t>¹</w:t>
      </w:r>
      <w:r w:rsidRPr="001D7BD0">
        <w:rPr>
          <w:b/>
          <w:lang w:val="en-US"/>
        </w:rPr>
        <w:t xml:space="preserve">, Ivan </w:t>
      </w:r>
      <w:proofErr w:type="spellStart"/>
      <w:r w:rsidR="001D7BD0" w:rsidRPr="001D7BD0">
        <w:rPr>
          <w:b/>
          <w:lang w:val="en-US"/>
        </w:rPr>
        <w:t>Alekseevich</w:t>
      </w:r>
      <w:proofErr w:type="spellEnd"/>
      <w:r w:rsidR="001D7BD0" w:rsidRPr="001D7BD0">
        <w:rPr>
          <w:b/>
          <w:lang w:val="en-US"/>
        </w:rPr>
        <w:t xml:space="preserve"> Petrov</w:t>
      </w:r>
      <w:r w:rsidR="00BF02B2" w:rsidRPr="001D7BD0">
        <w:rPr>
          <w:b/>
          <w:lang w:val="en-US"/>
        </w:rPr>
        <w:t>²</w:t>
      </w:r>
    </w:p>
    <w:p w14:paraId="4DEE4F3E" w14:textId="77777777" w:rsidR="001D7BD0" w:rsidRPr="001D7BD0" w:rsidRDefault="001D7BD0" w:rsidP="00D8242B">
      <w:pPr>
        <w:ind w:firstLine="709"/>
        <w:jc w:val="center"/>
        <w:rPr>
          <w:lang w:val="en-US"/>
        </w:rPr>
      </w:pPr>
      <w:r w:rsidRPr="001D7BD0">
        <w:rPr>
          <w:lang w:val="en-US"/>
        </w:rPr>
        <w:t>¹̕ ²«Lesgaft National State University of Physical Education, Sport and Health, St. Petersburg», Russia</w:t>
      </w:r>
    </w:p>
    <w:p w14:paraId="4A62D903" w14:textId="77777777" w:rsidR="00BF02B2" w:rsidRPr="007A1AFC" w:rsidRDefault="00B23F0D" w:rsidP="00D8242B">
      <w:pPr>
        <w:ind w:firstLine="709"/>
        <w:jc w:val="center"/>
        <w:rPr>
          <w:color w:val="0D0D0D" w:themeColor="text1" w:themeTint="F2"/>
          <w:lang w:val="en-US"/>
        </w:rPr>
      </w:pPr>
      <w:hyperlink r:id="rId12">
        <w:r w:rsidR="00BF02B2" w:rsidRPr="007A1AFC">
          <w:rPr>
            <w:rStyle w:val="a8"/>
            <w:color w:val="0D0D0D" w:themeColor="text1" w:themeTint="F2"/>
            <w:u w:val="none"/>
            <w:lang w:val="en-US"/>
          </w:rPr>
          <w:t>¹nik_911@mail.ru,</w:t>
        </w:r>
      </w:hyperlink>
      <w:r w:rsidR="00BF02B2" w:rsidRPr="007A1AFC">
        <w:rPr>
          <w:color w:val="0D0D0D" w:themeColor="text1" w:themeTint="F2"/>
          <w:lang w:val="en-US"/>
        </w:rPr>
        <w:t xml:space="preserve"> ORCID: 0000-0003-3972-2002</w:t>
      </w:r>
    </w:p>
    <w:p w14:paraId="4D2C199D" w14:textId="77777777" w:rsidR="00BF02B2" w:rsidRPr="008A77E3" w:rsidRDefault="00B23F0D" w:rsidP="00D8242B">
      <w:pPr>
        <w:ind w:firstLine="709"/>
        <w:jc w:val="center"/>
        <w:rPr>
          <w:lang w:val="en-US"/>
        </w:rPr>
      </w:pPr>
      <w:hyperlink r:id="rId13">
        <w:r w:rsidR="00BF02B2" w:rsidRPr="007A1AFC">
          <w:rPr>
            <w:rStyle w:val="a8"/>
            <w:color w:val="0D0D0D" w:themeColor="text1" w:themeTint="F2"/>
            <w:u w:val="none"/>
            <w:lang w:val="en-US"/>
          </w:rPr>
          <w:t>²alex_07@mail.ru,</w:t>
        </w:r>
      </w:hyperlink>
      <w:r w:rsidR="00BF02B2" w:rsidRPr="008A77E3">
        <w:rPr>
          <w:lang w:val="en-US"/>
        </w:rPr>
        <w:t xml:space="preserve"> ORCID: 0000-0003-0089-2011</w:t>
      </w:r>
    </w:p>
    <w:p w14:paraId="2FDF677D" w14:textId="77777777" w:rsidR="001D7BD0" w:rsidRPr="001D7BD0" w:rsidRDefault="001D7BD0" w:rsidP="008A77E3">
      <w:pPr>
        <w:ind w:firstLine="709"/>
        <w:rPr>
          <w:lang w:val="en-US"/>
        </w:rPr>
      </w:pPr>
    </w:p>
    <w:p w14:paraId="2891FCE1" w14:textId="77777777" w:rsidR="001D7BD0" w:rsidRPr="000F0C09" w:rsidRDefault="0067159C" w:rsidP="008A77E3">
      <w:pPr>
        <w:ind w:firstLine="709"/>
      </w:pPr>
      <w:proofErr w:type="spellStart"/>
      <w:r w:rsidRPr="001D7BD0">
        <w:rPr>
          <w:b/>
        </w:rPr>
        <w:t>Abstract</w:t>
      </w:r>
      <w:proofErr w:type="spellEnd"/>
      <w:r w:rsidRPr="000F2C57">
        <w:t xml:space="preserve">. </w:t>
      </w:r>
      <w:r w:rsidR="001D7BD0" w:rsidRPr="000F0C09">
        <w:t>[</w:t>
      </w:r>
      <w:r w:rsidR="001D7BD0">
        <w:t>текст</w:t>
      </w:r>
      <w:r w:rsidR="001D7BD0" w:rsidRPr="000F0C09">
        <w:t>]</w:t>
      </w:r>
    </w:p>
    <w:p w14:paraId="039F0EBF" w14:textId="77777777" w:rsidR="00E956B6" w:rsidRPr="000F0C09" w:rsidRDefault="0067159C" w:rsidP="008A77E3">
      <w:pPr>
        <w:ind w:firstLine="709"/>
      </w:pPr>
      <w:proofErr w:type="spellStart"/>
      <w:r w:rsidRPr="001D7BD0">
        <w:rPr>
          <w:b/>
        </w:rPr>
        <w:t>Keywords</w:t>
      </w:r>
      <w:proofErr w:type="spellEnd"/>
      <w:r w:rsidRPr="000F2C57">
        <w:t>:</w:t>
      </w:r>
      <w:r w:rsidR="001D7BD0" w:rsidRPr="000F0C09">
        <w:t xml:space="preserve"> [</w:t>
      </w:r>
      <w:r w:rsidR="001D7BD0">
        <w:t>текст</w:t>
      </w:r>
      <w:r w:rsidR="001D7BD0" w:rsidRPr="000F0C09">
        <w:t>]</w:t>
      </w:r>
    </w:p>
    <w:p w14:paraId="0805620C" w14:textId="77777777" w:rsidR="00E956B6" w:rsidRDefault="0067159C" w:rsidP="001D7BD0">
      <w:pPr>
        <w:ind w:firstLine="709"/>
        <w:jc w:val="center"/>
      </w:pPr>
      <w:r w:rsidRPr="000F2C57">
        <w:t>ТЕКСТ СТАТЬИ</w:t>
      </w:r>
    </w:p>
    <w:p w14:paraId="518F23BA" w14:textId="77777777" w:rsidR="001D7BD0" w:rsidRPr="001D7BD0" w:rsidRDefault="001D7BD0" w:rsidP="001D7BD0">
      <w:pPr>
        <w:ind w:firstLine="709"/>
      </w:pPr>
      <w:r w:rsidRPr="002616FF">
        <w:rPr>
          <w:b/>
        </w:rPr>
        <w:t>Введение, актуальность исследования</w:t>
      </w:r>
      <w:r w:rsidR="007A1AFC">
        <w:rPr>
          <w:b/>
        </w:rPr>
        <w:t xml:space="preserve"> </w:t>
      </w:r>
      <w:r w:rsidR="007A1AFC" w:rsidRPr="007A1AFC">
        <w:t>[</w:t>
      </w:r>
      <w:r w:rsidR="007A1AFC">
        <w:t>текст</w:t>
      </w:r>
      <w:r w:rsidR="007A1AFC" w:rsidRPr="007A1AFC">
        <w:t>]</w:t>
      </w:r>
      <w:r w:rsidR="007A1AFC">
        <w:t>.</w:t>
      </w:r>
    </w:p>
    <w:p w14:paraId="7B5A6757" w14:textId="77777777" w:rsidR="001D7BD0" w:rsidRPr="002616FF" w:rsidRDefault="001D7BD0" w:rsidP="001D7BD0">
      <w:pPr>
        <w:ind w:firstLine="709"/>
        <w:rPr>
          <w:b/>
        </w:rPr>
      </w:pPr>
      <w:r w:rsidRPr="002616FF">
        <w:rPr>
          <w:b/>
        </w:rPr>
        <w:t>Цель исследования</w:t>
      </w:r>
      <w:r w:rsidR="007A1AFC">
        <w:rPr>
          <w:b/>
        </w:rPr>
        <w:t xml:space="preserve"> </w:t>
      </w:r>
      <w:r w:rsidR="007A1AFC" w:rsidRPr="007A1AFC">
        <w:t>[</w:t>
      </w:r>
      <w:r w:rsidR="007A1AFC">
        <w:t>текст</w:t>
      </w:r>
      <w:r w:rsidR="007A1AFC" w:rsidRPr="007A1AFC">
        <w:t>]</w:t>
      </w:r>
      <w:r w:rsidR="007A1AFC">
        <w:rPr>
          <w:b/>
        </w:rPr>
        <w:t>.</w:t>
      </w:r>
    </w:p>
    <w:p w14:paraId="563B6D77" w14:textId="77777777" w:rsidR="001D7BD0" w:rsidRPr="002616FF" w:rsidRDefault="001D7BD0" w:rsidP="001D7BD0">
      <w:pPr>
        <w:ind w:firstLine="709"/>
        <w:rPr>
          <w:b/>
        </w:rPr>
      </w:pPr>
      <w:r w:rsidRPr="002616FF">
        <w:rPr>
          <w:b/>
        </w:rPr>
        <w:t>Ме</w:t>
      </w:r>
      <w:r w:rsidR="007A1AFC">
        <w:rPr>
          <w:b/>
        </w:rPr>
        <w:t xml:space="preserve">тоды и организация исследования </w:t>
      </w:r>
      <w:r w:rsidR="007A1AFC" w:rsidRPr="007A1AFC">
        <w:t>[</w:t>
      </w:r>
      <w:r w:rsidR="007A1AFC">
        <w:t>текст</w:t>
      </w:r>
      <w:r w:rsidR="007A1AFC" w:rsidRPr="007A1AFC">
        <w:t>]</w:t>
      </w:r>
      <w:r w:rsidR="007A1AFC">
        <w:rPr>
          <w:b/>
        </w:rPr>
        <w:t>.</w:t>
      </w:r>
    </w:p>
    <w:p w14:paraId="40E3479F" w14:textId="77777777" w:rsidR="001D7BD0" w:rsidRPr="002616FF" w:rsidRDefault="001D7BD0" w:rsidP="001D7BD0">
      <w:pPr>
        <w:ind w:firstLine="709"/>
        <w:rPr>
          <w:b/>
        </w:rPr>
      </w:pPr>
      <w:r w:rsidRPr="002616FF">
        <w:rPr>
          <w:b/>
        </w:rPr>
        <w:t>Р</w:t>
      </w:r>
      <w:r w:rsidR="007A1AFC">
        <w:rPr>
          <w:b/>
        </w:rPr>
        <w:t xml:space="preserve">езультаты и их обсуждение </w:t>
      </w:r>
      <w:r w:rsidR="007A1AFC" w:rsidRPr="007A1AFC">
        <w:t>[</w:t>
      </w:r>
      <w:r w:rsidR="007A1AFC">
        <w:t>текст</w:t>
      </w:r>
      <w:r w:rsidR="007A1AFC" w:rsidRPr="007A1AFC">
        <w:t>]</w:t>
      </w:r>
      <w:r w:rsidR="007A1AFC">
        <w:rPr>
          <w:b/>
        </w:rPr>
        <w:t>.</w:t>
      </w:r>
    </w:p>
    <w:p w14:paraId="6A3F6CFC" w14:textId="77777777" w:rsidR="001D7BD0" w:rsidRPr="007A1AFC" w:rsidRDefault="001D7BD0" w:rsidP="001D7BD0">
      <w:pPr>
        <w:ind w:firstLine="709"/>
        <w:rPr>
          <w:b/>
        </w:rPr>
      </w:pPr>
      <w:r w:rsidRPr="002616FF">
        <w:rPr>
          <w:b/>
        </w:rPr>
        <w:t>В</w:t>
      </w:r>
      <w:r w:rsidR="007A1AFC">
        <w:rPr>
          <w:b/>
        </w:rPr>
        <w:t>ыводы</w:t>
      </w:r>
      <w:r w:rsidR="007A1AFC" w:rsidRPr="007A1AFC">
        <w:t>[</w:t>
      </w:r>
      <w:r w:rsidR="007A1AFC">
        <w:t>текст</w:t>
      </w:r>
      <w:r w:rsidR="007A1AFC" w:rsidRPr="007A1AFC">
        <w:t>]</w:t>
      </w:r>
      <w:r w:rsidR="007A1AFC">
        <w:t>.</w:t>
      </w:r>
    </w:p>
    <w:p w14:paraId="1E44F1AA" w14:textId="77777777" w:rsidR="001D7BD0" w:rsidRPr="001D7BD0" w:rsidRDefault="001D7BD0" w:rsidP="001D7BD0">
      <w:pPr>
        <w:ind w:firstLine="709"/>
      </w:pPr>
      <w:r>
        <w:t>П</w:t>
      </w:r>
      <w:r w:rsidRPr="001D7BD0">
        <w:t>рактические рекомендации (по желанию)</w:t>
      </w:r>
      <w:r w:rsidR="007A1AFC">
        <w:t xml:space="preserve"> </w:t>
      </w:r>
      <w:r w:rsidR="007A1AFC" w:rsidRPr="000F0C09">
        <w:t>[</w:t>
      </w:r>
      <w:r w:rsidR="007A1AFC">
        <w:t>текст</w:t>
      </w:r>
      <w:r w:rsidR="007A1AFC" w:rsidRPr="000F0C09">
        <w:t>]</w:t>
      </w:r>
      <w:r w:rsidRPr="001D7BD0">
        <w:t>;</w:t>
      </w:r>
    </w:p>
    <w:p w14:paraId="55F7D2BC" w14:textId="77777777" w:rsidR="001D7BD0" w:rsidRPr="001D7BD0" w:rsidRDefault="001D7BD0" w:rsidP="008A77E3">
      <w:pPr>
        <w:ind w:firstLine="709"/>
      </w:pPr>
    </w:p>
    <w:p w14:paraId="1F5C572E" w14:textId="77777777" w:rsidR="00E956B6" w:rsidRPr="001D7BD0" w:rsidRDefault="0067159C" w:rsidP="001D7BD0">
      <w:pPr>
        <w:ind w:firstLine="709"/>
        <w:rPr>
          <w:b/>
        </w:rPr>
      </w:pPr>
      <w:r w:rsidRPr="001D7BD0">
        <w:rPr>
          <w:b/>
        </w:rPr>
        <w:t>Список источников</w:t>
      </w:r>
    </w:p>
    <w:p w14:paraId="3489543B" w14:textId="6F98B1B1" w:rsidR="001D7BD0" w:rsidRDefault="001D7BD0" w:rsidP="007A1AFC">
      <w:pPr>
        <w:ind w:firstLine="709"/>
        <w:jc w:val="both"/>
      </w:pPr>
      <w:r>
        <w:t xml:space="preserve">1. Ивашко, С. Г. Психологические особенности студентов-спортсменов на этапе завершения спортивной карьеры / С.Г. Ивашко, В.В. Гаврилова // Ученые записки Белорусского государственного университета физической культуры. – 2020. – № 23. – С. 63-68. </w:t>
      </w:r>
    </w:p>
    <w:p w14:paraId="13713114" w14:textId="77777777" w:rsidR="001D7BD0" w:rsidRPr="00AF340A" w:rsidRDefault="001D7BD0" w:rsidP="007A1AFC">
      <w:pPr>
        <w:ind w:firstLine="709"/>
        <w:jc w:val="both"/>
        <w:rPr>
          <w:lang w:val="en-US"/>
        </w:rPr>
      </w:pPr>
      <w:r>
        <w:t xml:space="preserve">2. </w:t>
      </w:r>
      <w:proofErr w:type="spellStart"/>
      <w:r>
        <w:t>Шихвердиев</w:t>
      </w:r>
      <w:proofErr w:type="spellEnd"/>
      <w:r>
        <w:t xml:space="preserve">, С. Н. Карьерные и </w:t>
      </w:r>
      <w:proofErr w:type="spellStart"/>
      <w:r>
        <w:t>смысложизненные</w:t>
      </w:r>
      <w:proofErr w:type="spellEnd"/>
      <w:r>
        <w:t xml:space="preserve"> ориентации спортсменов на этапе завершения спортивной карьеры / С. Н. </w:t>
      </w:r>
      <w:proofErr w:type="spellStart"/>
      <w:r>
        <w:t>Шихвердиев</w:t>
      </w:r>
      <w:proofErr w:type="spellEnd"/>
      <w:r>
        <w:t xml:space="preserve"> // Ученые записки университета им. П</w:t>
      </w:r>
      <w:r w:rsidRPr="00AF340A">
        <w:rPr>
          <w:lang w:val="en-US"/>
        </w:rPr>
        <w:t>.</w:t>
      </w:r>
      <w:r>
        <w:t>Ф</w:t>
      </w:r>
      <w:r w:rsidRPr="00AF340A">
        <w:rPr>
          <w:lang w:val="en-US"/>
        </w:rPr>
        <w:t xml:space="preserve">. </w:t>
      </w:r>
      <w:r>
        <w:t>Лесгафта</w:t>
      </w:r>
      <w:r w:rsidRPr="00AF340A">
        <w:rPr>
          <w:lang w:val="en-US"/>
        </w:rPr>
        <w:t xml:space="preserve">. – 2021. – № 2(192). – </w:t>
      </w:r>
      <w:r>
        <w:t>С</w:t>
      </w:r>
      <w:r w:rsidRPr="00AF340A">
        <w:rPr>
          <w:lang w:val="en-US"/>
        </w:rPr>
        <w:t>. 437-440.</w:t>
      </w:r>
    </w:p>
    <w:p w14:paraId="78749757" w14:textId="77777777" w:rsidR="001D7BD0" w:rsidRPr="00AF340A" w:rsidRDefault="001D7BD0" w:rsidP="001D7BD0">
      <w:pPr>
        <w:ind w:firstLine="709"/>
        <w:rPr>
          <w:lang w:val="en-US"/>
        </w:rPr>
      </w:pPr>
    </w:p>
    <w:p w14:paraId="2BDEE4F6" w14:textId="77777777" w:rsidR="001D7BD0" w:rsidRPr="00AF340A" w:rsidRDefault="001D7BD0" w:rsidP="001D7BD0">
      <w:pPr>
        <w:ind w:firstLine="709"/>
        <w:rPr>
          <w:b/>
          <w:lang w:val="en-US"/>
        </w:rPr>
      </w:pPr>
      <w:r w:rsidRPr="00AF340A">
        <w:rPr>
          <w:b/>
          <w:lang w:val="en-US"/>
        </w:rPr>
        <w:t>References</w:t>
      </w:r>
    </w:p>
    <w:p w14:paraId="21026AB1" w14:textId="77777777" w:rsidR="001D7BD0" w:rsidRPr="007A1AFC" w:rsidRDefault="001D7BD0" w:rsidP="007A1AFC">
      <w:pPr>
        <w:ind w:firstLine="709"/>
        <w:jc w:val="both"/>
        <w:rPr>
          <w:lang w:val="en-US"/>
        </w:rPr>
      </w:pPr>
      <w:r w:rsidRPr="001D7BD0">
        <w:rPr>
          <w:lang w:val="en-US"/>
        </w:rPr>
        <w:t xml:space="preserve">1. Ivashko, S. G. Psychological features of student-athletes at the stage of completion of a sports career // </w:t>
      </w:r>
      <w:r w:rsidRPr="00F90EEC">
        <w:rPr>
          <w:i/>
          <w:iCs/>
          <w:lang w:val="en-US"/>
        </w:rPr>
        <w:t>Scientific notes of the Belarusian State University of Physical Culture</w:t>
      </w:r>
      <w:r w:rsidRPr="001D7BD0">
        <w:rPr>
          <w:lang w:val="en-US"/>
        </w:rPr>
        <w:t xml:space="preserve">, 2020. </w:t>
      </w:r>
      <w:r w:rsidRPr="007A1AFC">
        <w:rPr>
          <w:lang w:val="en-US"/>
        </w:rPr>
        <w:t>No. 23. pp. 63-68.</w:t>
      </w:r>
    </w:p>
    <w:p w14:paraId="74C3BA0D" w14:textId="77777777" w:rsidR="001D7BD0" w:rsidRPr="000F0C09" w:rsidRDefault="001D7BD0" w:rsidP="007A1AFC">
      <w:pPr>
        <w:ind w:firstLine="709"/>
        <w:jc w:val="both"/>
        <w:rPr>
          <w:lang w:val="en-US"/>
        </w:rPr>
      </w:pPr>
      <w:r w:rsidRPr="001D7BD0">
        <w:rPr>
          <w:lang w:val="en-US"/>
        </w:rPr>
        <w:t xml:space="preserve">2. </w:t>
      </w:r>
      <w:proofErr w:type="spellStart"/>
      <w:r w:rsidRPr="001D7BD0">
        <w:rPr>
          <w:lang w:val="en-US"/>
        </w:rPr>
        <w:t>Shikhverdiev</w:t>
      </w:r>
      <w:proofErr w:type="spellEnd"/>
      <w:r w:rsidRPr="001D7BD0">
        <w:rPr>
          <w:lang w:val="en-US"/>
        </w:rPr>
        <w:t xml:space="preserve">, S. N. Career and life orientations of athletes at the stage of completion of a sports career // </w:t>
      </w:r>
      <w:r w:rsidRPr="00F90EEC">
        <w:rPr>
          <w:i/>
          <w:iCs/>
          <w:lang w:val="en-US"/>
        </w:rPr>
        <w:t xml:space="preserve">Scientific notes of the P.F. </w:t>
      </w:r>
      <w:proofErr w:type="spellStart"/>
      <w:r w:rsidRPr="00F90EEC">
        <w:rPr>
          <w:i/>
          <w:iCs/>
          <w:lang w:val="en-US"/>
        </w:rPr>
        <w:t>Lesgaft</w:t>
      </w:r>
      <w:proofErr w:type="spellEnd"/>
      <w:r w:rsidRPr="00F90EEC">
        <w:rPr>
          <w:i/>
          <w:iCs/>
          <w:lang w:val="en-US"/>
        </w:rPr>
        <w:t xml:space="preserve"> University</w:t>
      </w:r>
      <w:r w:rsidRPr="001D7BD0">
        <w:rPr>
          <w:lang w:val="en-US"/>
        </w:rPr>
        <w:t>, 2021, № 2</w:t>
      </w:r>
      <w:r w:rsidR="007A1AFC" w:rsidRPr="007A1AFC">
        <w:rPr>
          <w:lang w:val="en-US"/>
        </w:rPr>
        <w:t xml:space="preserve"> </w:t>
      </w:r>
      <w:r w:rsidRPr="001D7BD0">
        <w:rPr>
          <w:lang w:val="en-US"/>
        </w:rPr>
        <w:t xml:space="preserve">(192), </w:t>
      </w:r>
      <w:r>
        <w:t>р</w:t>
      </w:r>
      <w:r w:rsidRPr="001D7BD0">
        <w:rPr>
          <w:lang w:val="en-US"/>
        </w:rPr>
        <w:t>p. 437-440.</w:t>
      </w:r>
    </w:p>
    <w:p w14:paraId="13C575F1" w14:textId="77777777" w:rsidR="007A1AFC" w:rsidRPr="000F0C09" w:rsidRDefault="007A1AFC" w:rsidP="007A1AFC">
      <w:pPr>
        <w:ind w:firstLine="709"/>
        <w:jc w:val="both"/>
        <w:rPr>
          <w:lang w:val="en-US"/>
        </w:rPr>
      </w:pPr>
    </w:p>
    <w:p w14:paraId="0EE0BD92" w14:textId="77777777" w:rsidR="001D7BD0" w:rsidRPr="007A1AFC" w:rsidRDefault="001D7BD0" w:rsidP="001D7BD0">
      <w:pPr>
        <w:ind w:firstLine="709"/>
        <w:rPr>
          <w:b/>
          <w:lang w:val="en-US"/>
        </w:rPr>
      </w:pPr>
    </w:p>
    <w:p w14:paraId="5ED53D97" w14:textId="77777777" w:rsidR="00E956B6" w:rsidRPr="001D7BD0" w:rsidRDefault="0067159C" w:rsidP="008A77E3">
      <w:pPr>
        <w:ind w:firstLine="709"/>
        <w:rPr>
          <w:b/>
        </w:rPr>
      </w:pPr>
      <w:r w:rsidRPr="001D7BD0">
        <w:rPr>
          <w:b/>
        </w:rPr>
        <w:t>Информация об авторах</w:t>
      </w:r>
    </w:p>
    <w:p w14:paraId="35A8A27F" w14:textId="38E3C8DA" w:rsidR="00E956B6" w:rsidRDefault="002616FF" w:rsidP="008A77E3">
      <w:pPr>
        <w:ind w:firstLine="709"/>
      </w:pPr>
      <w:r>
        <w:t xml:space="preserve">1. </w:t>
      </w:r>
      <w:r w:rsidR="0067159C" w:rsidRPr="000F2C57">
        <w:t xml:space="preserve">П. А. Иванов, </w:t>
      </w:r>
      <w:r w:rsidR="00F90EEC">
        <w:t>доцент</w:t>
      </w:r>
      <w:r w:rsidR="0067159C" w:rsidRPr="000F2C57">
        <w:t xml:space="preserve"> кафедры теории и методики спортивных игр</w:t>
      </w:r>
      <w:r w:rsidR="00F90EEC">
        <w:t xml:space="preserve"> НГУ им.</w:t>
      </w:r>
      <w:r w:rsidR="00B63F6F">
        <w:t xml:space="preserve"> </w:t>
      </w:r>
      <w:r w:rsidR="00F90EEC">
        <w:t>П.Ф.</w:t>
      </w:r>
      <w:r w:rsidR="00B63F6F">
        <w:t xml:space="preserve"> </w:t>
      </w:r>
      <w:r w:rsidR="00F90EEC">
        <w:t>Лесгафта</w:t>
      </w:r>
      <w:r w:rsidR="0067159C" w:rsidRPr="000F2C57">
        <w:t>,</w:t>
      </w:r>
      <w:r w:rsidR="0067159C" w:rsidRPr="00BF02B2">
        <w:rPr>
          <w:color w:val="0D0D0D" w:themeColor="text1" w:themeTint="F2"/>
        </w:rPr>
        <w:t xml:space="preserve"> </w:t>
      </w:r>
      <w:r w:rsidR="00F90EEC">
        <w:rPr>
          <w:color w:val="0D0D0D" w:themeColor="text1" w:themeTint="F2"/>
        </w:rPr>
        <w:t xml:space="preserve">кандидат педагогических наук, доцент, </w:t>
      </w:r>
      <w:hyperlink r:id="rId14" w:history="1">
        <w:r w:rsidR="00F90EEC" w:rsidRPr="00425302">
          <w:rPr>
            <w:rStyle w:val="a8"/>
          </w:rPr>
          <w:t>Ivanov@mail.ru</w:t>
        </w:r>
      </w:hyperlink>
      <w:r w:rsidR="0067159C" w:rsidRPr="00BF02B2">
        <w:rPr>
          <w:color w:val="0D0D0D" w:themeColor="text1" w:themeTint="F2"/>
        </w:rPr>
        <w:t xml:space="preserve">, </w:t>
      </w:r>
      <w:hyperlink r:id="rId15">
        <w:r w:rsidR="0067159C" w:rsidRPr="00BF02B2">
          <w:rPr>
            <w:rStyle w:val="a8"/>
            <w:color w:val="0D0D0D" w:themeColor="text1" w:themeTint="F2"/>
            <w:u w:val="none"/>
          </w:rPr>
          <w:t>https://orcid.org/0000-0003-4616-0758</w:t>
        </w:r>
      </w:hyperlink>
      <w:r w:rsidR="001D7BD0" w:rsidRPr="00BF02B2">
        <w:rPr>
          <w:color w:val="0D0D0D" w:themeColor="text1" w:themeTint="F2"/>
        </w:rPr>
        <w:t>,</w:t>
      </w:r>
    </w:p>
    <w:p w14:paraId="216EB768" w14:textId="77777777" w:rsidR="001D7BD0" w:rsidRPr="000F2C57" w:rsidRDefault="002616FF" w:rsidP="008A77E3">
      <w:pPr>
        <w:ind w:firstLine="709"/>
      </w:pPr>
      <w:r>
        <w:t xml:space="preserve">2. </w:t>
      </w:r>
      <w:r w:rsidR="001D7BD0">
        <w:t>И.А. Иванов, студент 3 курса НГУ им. П.Ф. Лесгафта.</w:t>
      </w:r>
      <w:r>
        <w:t xml:space="preserve"> </w:t>
      </w:r>
      <w:r w:rsidRPr="002616FF">
        <w:t>alex_07@mail.ru</w:t>
      </w:r>
    </w:p>
    <w:p w14:paraId="6A2F8E86" w14:textId="77777777" w:rsidR="008B3255" w:rsidRDefault="008B3255">
      <w:r>
        <w:br w:type="page"/>
      </w:r>
    </w:p>
    <w:p w14:paraId="2F7EDF62" w14:textId="5CD172D7" w:rsidR="0048011F" w:rsidRPr="000F2C57" w:rsidRDefault="0048011F" w:rsidP="002616FF">
      <w:pPr>
        <w:jc w:val="right"/>
      </w:pPr>
      <w:r w:rsidRPr="000F2C57">
        <w:lastRenderedPageBreak/>
        <w:t>Приложение 2</w:t>
      </w:r>
    </w:p>
    <w:p w14:paraId="314C7AD5" w14:textId="77777777" w:rsidR="00E956B6" w:rsidRPr="000F2C57" w:rsidRDefault="0067159C" w:rsidP="002616FF">
      <w:pPr>
        <w:jc w:val="center"/>
      </w:pPr>
      <w:r w:rsidRPr="000F2C57">
        <w:t>ЗАЯВКА НА УЧАСТИЕ</w:t>
      </w:r>
    </w:p>
    <w:p w14:paraId="5E111B1D" w14:textId="77777777" w:rsidR="000D0FC2" w:rsidRPr="000F0C09" w:rsidRDefault="0067159C" w:rsidP="002616FF">
      <w:pPr>
        <w:jc w:val="center"/>
      </w:pPr>
      <w:r w:rsidRPr="000F2C57">
        <w:t>В 7</w:t>
      </w:r>
      <w:r w:rsidR="002616FF">
        <w:t>4</w:t>
      </w:r>
      <w:r w:rsidRPr="000F2C57">
        <w:t xml:space="preserve">-й ВСЕРОССИЙСКОЙ НАУЧНО-ПРАКТИЧЕСКОЙ КОНФЕРЕНЦИИ </w:t>
      </w:r>
    </w:p>
    <w:p w14:paraId="514A0A4A" w14:textId="77777777" w:rsidR="002616FF" w:rsidRDefault="0067159C" w:rsidP="002616FF">
      <w:pPr>
        <w:jc w:val="center"/>
      </w:pPr>
      <w:r w:rsidRPr="000F2C57">
        <w:t xml:space="preserve">С МЕЖДУНАРОДНЫМ УЧАСТИЕМ </w:t>
      </w:r>
    </w:p>
    <w:p w14:paraId="2079A229" w14:textId="77777777" w:rsidR="002616FF" w:rsidRDefault="0067159C" w:rsidP="000D0FC2">
      <w:pPr>
        <w:jc w:val="center"/>
      </w:pPr>
      <w:r w:rsidRPr="000F2C57">
        <w:t>«ФИЗИЧЕСКАЯ КУЛЬТУРА</w:t>
      </w:r>
      <w:r w:rsidR="002616FF">
        <w:t>СТУДЕНТОВ»</w:t>
      </w:r>
    </w:p>
    <w:p w14:paraId="754EBA3C" w14:textId="77777777" w:rsidR="00E956B6" w:rsidRPr="000F2C57" w:rsidRDefault="002616FF" w:rsidP="002616FF">
      <w:pPr>
        <w:jc w:val="center"/>
      </w:pPr>
      <w:r>
        <w:t>(заполняется на каждого автора отдельно)</w:t>
      </w:r>
    </w:p>
    <w:tbl>
      <w:tblPr>
        <w:tblStyle w:val="TableNormal"/>
        <w:tblW w:w="9179" w:type="dxa"/>
        <w:tblInd w:w="74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88"/>
        <w:gridCol w:w="3682"/>
      </w:tblGrid>
      <w:tr w:rsidR="00E956B6" w:rsidRPr="000F2C57" w14:paraId="18F6E6E5" w14:textId="77777777" w:rsidTr="00BF02B2">
        <w:trPr>
          <w:trHeight w:val="551"/>
        </w:trPr>
        <w:tc>
          <w:tcPr>
            <w:tcW w:w="509" w:type="dxa"/>
            <w:tcBorders>
              <w:bottom w:val="single" w:sz="12" w:space="0" w:color="8EAADB"/>
            </w:tcBorders>
            <w:shd w:val="clear" w:color="auto" w:fill="auto"/>
          </w:tcPr>
          <w:p w14:paraId="684B8A9A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>1</w:t>
            </w:r>
          </w:p>
        </w:tc>
        <w:tc>
          <w:tcPr>
            <w:tcW w:w="4988" w:type="dxa"/>
            <w:tcBorders>
              <w:bottom w:val="single" w:sz="12" w:space="0" w:color="8EAADB"/>
            </w:tcBorders>
            <w:shd w:val="clear" w:color="auto" w:fill="auto"/>
          </w:tcPr>
          <w:p w14:paraId="35112B0F" w14:textId="77777777" w:rsidR="00E956B6" w:rsidRPr="007E150B" w:rsidRDefault="0067159C" w:rsidP="002616FF">
            <w:pPr>
              <w:rPr>
                <w:b/>
              </w:rPr>
            </w:pPr>
            <w:r w:rsidRPr="007E150B">
              <w:rPr>
                <w:b/>
              </w:rPr>
              <w:t xml:space="preserve">Фамилия, имя, отчество автора </w:t>
            </w:r>
          </w:p>
        </w:tc>
        <w:tc>
          <w:tcPr>
            <w:tcW w:w="3682" w:type="dxa"/>
            <w:tcBorders>
              <w:bottom w:val="single" w:sz="12" w:space="0" w:color="8EAADB"/>
            </w:tcBorders>
            <w:shd w:val="clear" w:color="auto" w:fill="auto"/>
          </w:tcPr>
          <w:p w14:paraId="6EADB49D" w14:textId="77777777" w:rsidR="00E956B6" w:rsidRPr="000F2C57" w:rsidRDefault="00E956B6" w:rsidP="000F2C57"/>
        </w:tc>
      </w:tr>
      <w:tr w:rsidR="007E150B" w:rsidRPr="000F2C57" w14:paraId="1B8B6B61" w14:textId="77777777" w:rsidTr="00BF02B2">
        <w:trPr>
          <w:trHeight w:val="551"/>
        </w:trPr>
        <w:tc>
          <w:tcPr>
            <w:tcW w:w="509" w:type="dxa"/>
            <w:tcBorders>
              <w:bottom w:val="single" w:sz="12" w:space="0" w:color="8EAADB"/>
            </w:tcBorders>
            <w:shd w:val="clear" w:color="auto" w:fill="auto"/>
          </w:tcPr>
          <w:p w14:paraId="53049C68" w14:textId="77777777" w:rsidR="007E150B" w:rsidRPr="007E150B" w:rsidRDefault="007E150B" w:rsidP="000F2C57">
            <w:pPr>
              <w:rPr>
                <w:b/>
              </w:rPr>
            </w:pPr>
            <w:r w:rsidRPr="007E150B">
              <w:rPr>
                <w:b/>
              </w:rPr>
              <w:t>2</w:t>
            </w:r>
          </w:p>
        </w:tc>
        <w:tc>
          <w:tcPr>
            <w:tcW w:w="4988" w:type="dxa"/>
            <w:tcBorders>
              <w:bottom w:val="single" w:sz="12" w:space="0" w:color="8EAADB"/>
            </w:tcBorders>
            <w:shd w:val="clear" w:color="auto" w:fill="auto"/>
          </w:tcPr>
          <w:p w14:paraId="72F12AFA" w14:textId="77777777" w:rsidR="007E150B" w:rsidRPr="007E150B" w:rsidRDefault="007E150B" w:rsidP="002616FF">
            <w:pPr>
              <w:rPr>
                <w:b/>
              </w:rPr>
            </w:pPr>
            <w:r w:rsidRPr="007E150B">
              <w:rPr>
                <w:b/>
              </w:rPr>
              <w:t>Название статьи</w:t>
            </w:r>
          </w:p>
        </w:tc>
        <w:tc>
          <w:tcPr>
            <w:tcW w:w="3682" w:type="dxa"/>
            <w:tcBorders>
              <w:bottom w:val="single" w:sz="12" w:space="0" w:color="8EAADB"/>
            </w:tcBorders>
            <w:shd w:val="clear" w:color="auto" w:fill="auto"/>
          </w:tcPr>
          <w:p w14:paraId="290AB9EC" w14:textId="77777777" w:rsidR="007E150B" w:rsidRPr="000F2C57" w:rsidRDefault="007E150B" w:rsidP="000F2C57"/>
        </w:tc>
      </w:tr>
      <w:tr w:rsidR="007E150B" w:rsidRPr="000F2C57" w14:paraId="6FA9A1CE" w14:textId="77777777" w:rsidTr="00BF02B2">
        <w:trPr>
          <w:trHeight w:val="551"/>
        </w:trPr>
        <w:tc>
          <w:tcPr>
            <w:tcW w:w="509" w:type="dxa"/>
            <w:tcBorders>
              <w:bottom w:val="single" w:sz="12" w:space="0" w:color="8EAADB"/>
            </w:tcBorders>
            <w:shd w:val="clear" w:color="auto" w:fill="auto"/>
          </w:tcPr>
          <w:p w14:paraId="4EA31725" w14:textId="77777777" w:rsidR="007E150B" w:rsidRPr="007E150B" w:rsidRDefault="007E150B" w:rsidP="000F2C57">
            <w:pPr>
              <w:rPr>
                <w:b/>
              </w:rPr>
            </w:pPr>
            <w:r w:rsidRPr="007E150B">
              <w:rPr>
                <w:b/>
              </w:rPr>
              <w:t>3</w:t>
            </w:r>
          </w:p>
        </w:tc>
        <w:tc>
          <w:tcPr>
            <w:tcW w:w="4988" w:type="dxa"/>
            <w:tcBorders>
              <w:bottom w:val="single" w:sz="12" w:space="0" w:color="8EAADB"/>
            </w:tcBorders>
            <w:shd w:val="clear" w:color="auto" w:fill="auto"/>
          </w:tcPr>
          <w:p w14:paraId="61BBB50A" w14:textId="77777777" w:rsidR="007E150B" w:rsidRPr="007E150B" w:rsidRDefault="007E150B" w:rsidP="002616FF">
            <w:pPr>
              <w:rPr>
                <w:b/>
              </w:rPr>
            </w:pPr>
            <w:r>
              <w:rPr>
                <w:b/>
              </w:rPr>
              <w:t>Название и номер секции</w:t>
            </w:r>
          </w:p>
        </w:tc>
        <w:tc>
          <w:tcPr>
            <w:tcW w:w="3682" w:type="dxa"/>
            <w:tcBorders>
              <w:bottom w:val="single" w:sz="12" w:space="0" w:color="8EAADB"/>
            </w:tcBorders>
            <w:shd w:val="clear" w:color="auto" w:fill="auto"/>
          </w:tcPr>
          <w:p w14:paraId="791D2F39" w14:textId="77777777" w:rsidR="007E150B" w:rsidRPr="000F2C57" w:rsidRDefault="007E150B" w:rsidP="000F2C57"/>
        </w:tc>
      </w:tr>
      <w:tr w:rsidR="00E956B6" w:rsidRPr="000F2C57" w14:paraId="5C35725A" w14:textId="77777777" w:rsidTr="00BF02B2">
        <w:trPr>
          <w:trHeight w:val="274"/>
        </w:trPr>
        <w:tc>
          <w:tcPr>
            <w:tcW w:w="509" w:type="dxa"/>
            <w:tcBorders>
              <w:top w:val="single" w:sz="12" w:space="0" w:color="8EAADB"/>
            </w:tcBorders>
            <w:shd w:val="clear" w:color="auto" w:fill="auto"/>
          </w:tcPr>
          <w:p w14:paraId="59B13EAA" w14:textId="77777777" w:rsidR="00E956B6" w:rsidRPr="007E150B" w:rsidRDefault="007E150B" w:rsidP="000F2C57">
            <w:pPr>
              <w:rPr>
                <w:b/>
              </w:rPr>
            </w:pPr>
            <w:r w:rsidRPr="007E150B">
              <w:rPr>
                <w:b/>
              </w:rPr>
              <w:t>4</w:t>
            </w:r>
          </w:p>
        </w:tc>
        <w:tc>
          <w:tcPr>
            <w:tcW w:w="4988" w:type="dxa"/>
            <w:tcBorders>
              <w:top w:val="single" w:sz="12" w:space="0" w:color="8EAADB"/>
            </w:tcBorders>
            <w:shd w:val="clear" w:color="auto" w:fill="auto"/>
          </w:tcPr>
          <w:p w14:paraId="7FBDF012" w14:textId="77777777" w:rsidR="00E956B6" w:rsidRPr="007E150B" w:rsidRDefault="0067159C" w:rsidP="002616FF">
            <w:pPr>
              <w:rPr>
                <w:b/>
              </w:rPr>
            </w:pPr>
            <w:r w:rsidRPr="007E150B">
              <w:rPr>
                <w:b/>
              </w:rPr>
              <w:t xml:space="preserve">Форма </w:t>
            </w:r>
            <w:r w:rsidR="007E150B" w:rsidRPr="007E150B">
              <w:rPr>
                <w:b/>
              </w:rPr>
              <w:t>участия:</w:t>
            </w:r>
          </w:p>
        </w:tc>
        <w:tc>
          <w:tcPr>
            <w:tcW w:w="3682" w:type="dxa"/>
            <w:tcBorders>
              <w:top w:val="single" w:sz="12" w:space="0" w:color="8EAADB"/>
            </w:tcBorders>
            <w:shd w:val="clear" w:color="auto" w:fill="auto"/>
          </w:tcPr>
          <w:p w14:paraId="34AFED75" w14:textId="77777777" w:rsidR="00E956B6" w:rsidRPr="007E150B" w:rsidRDefault="007E150B" w:rsidP="000F2C57">
            <w:pPr>
              <w:rPr>
                <w:b/>
              </w:rPr>
            </w:pPr>
            <w:r w:rsidRPr="007E150B">
              <w:rPr>
                <w:b/>
              </w:rPr>
              <w:t>Отметить нужное</w:t>
            </w:r>
          </w:p>
        </w:tc>
      </w:tr>
      <w:tr w:rsidR="002616FF" w:rsidRPr="000F2C57" w14:paraId="28397544" w14:textId="77777777" w:rsidTr="00BF02B2">
        <w:trPr>
          <w:trHeight w:val="274"/>
        </w:trPr>
        <w:tc>
          <w:tcPr>
            <w:tcW w:w="509" w:type="dxa"/>
            <w:tcBorders>
              <w:top w:val="single" w:sz="12" w:space="0" w:color="8EAADB"/>
            </w:tcBorders>
            <w:shd w:val="clear" w:color="auto" w:fill="auto"/>
          </w:tcPr>
          <w:p w14:paraId="0970C02A" w14:textId="77777777" w:rsidR="002616FF" w:rsidRPr="000F2C57" w:rsidRDefault="007E150B" w:rsidP="000F2C57">
            <w:r>
              <w:t>4</w:t>
            </w:r>
            <w:r w:rsidR="002616FF">
              <w:t>.1.</w:t>
            </w:r>
          </w:p>
        </w:tc>
        <w:tc>
          <w:tcPr>
            <w:tcW w:w="4988" w:type="dxa"/>
            <w:tcBorders>
              <w:top w:val="single" w:sz="12" w:space="0" w:color="8EAADB"/>
            </w:tcBorders>
            <w:shd w:val="clear" w:color="auto" w:fill="auto"/>
          </w:tcPr>
          <w:p w14:paraId="4588BA17" w14:textId="77777777" w:rsidR="002616FF" w:rsidRPr="000F2C57" w:rsidRDefault="002616FF" w:rsidP="000F2C57">
            <w:r>
              <w:t>Публикация</w:t>
            </w:r>
            <w:r w:rsidR="007E150B">
              <w:t>, без доклада</w:t>
            </w:r>
          </w:p>
        </w:tc>
        <w:tc>
          <w:tcPr>
            <w:tcW w:w="3682" w:type="dxa"/>
            <w:tcBorders>
              <w:top w:val="single" w:sz="12" w:space="0" w:color="8EAADB"/>
            </w:tcBorders>
            <w:shd w:val="clear" w:color="auto" w:fill="auto"/>
          </w:tcPr>
          <w:p w14:paraId="2957CBFD" w14:textId="77777777" w:rsidR="002616FF" w:rsidRPr="000F2C57" w:rsidRDefault="002616FF" w:rsidP="000F2C57"/>
        </w:tc>
      </w:tr>
      <w:tr w:rsidR="002616FF" w:rsidRPr="000F2C57" w14:paraId="29CBDF08" w14:textId="77777777" w:rsidTr="00BF02B2">
        <w:trPr>
          <w:trHeight w:val="274"/>
        </w:trPr>
        <w:tc>
          <w:tcPr>
            <w:tcW w:w="509" w:type="dxa"/>
            <w:tcBorders>
              <w:top w:val="single" w:sz="12" w:space="0" w:color="8EAADB"/>
            </w:tcBorders>
            <w:shd w:val="clear" w:color="auto" w:fill="auto"/>
          </w:tcPr>
          <w:p w14:paraId="3F5468B3" w14:textId="77777777" w:rsidR="002616FF" w:rsidRPr="000F2C57" w:rsidRDefault="007E150B" w:rsidP="000F2C57">
            <w:r>
              <w:t>4</w:t>
            </w:r>
            <w:r w:rsidR="002616FF">
              <w:t>.2.</w:t>
            </w:r>
          </w:p>
        </w:tc>
        <w:tc>
          <w:tcPr>
            <w:tcW w:w="4988" w:type="dxa"/>
            <w:tcBorders>
              <w:top w:val="single" w:sz="12" w:space="0" w:color="8EAADB"/>
            </w:tcBorders>
            <w:shd w:val="clear" w:color="auto" w:fill="auto"/>
          </w:tcPr>
          <w:p w14:paraId="2441814E" w14:textId="77777777" w:rsidR="002616FF" w:rsidRPr="000F2C57" w:rsidRDefault="002616FF" w:rsidP="000F2C57">
            <w:r>
              <w:t xml:space="preserve">Выступление с докладом </w:t>
            </w:r>
            <w:r w:rsidR="007E150B">
              <w:t>в очном формате без публикации</w:t>
            </w:r>
          </w:p>
        </w:tc>
        <w:tc>
          <w:tcPr>
            <w:tcW w:w="3682" w:type="dxa"/>
            <w:tcBorders>
              <w:top w:val="single" w:sz="12" w:space="0" w:color="8EAADB"/>
            </w:tcBorders>
            <w:shd w:val="clear" w:color="auto" w:fill="auto"/>
          </w:tcPr>
          <w:p w14:paraId="000A64DB" w14:textId="77777777" w:rsidR="002616FF" w:rsidRPr="000F2C57" w:rsidRDefault="002616FF" w:rsidP="000F2C57"/>
        </w:tc>
      </w:tr>
      <w:tr w:rsidR="002616FF" w:rsidRPr="000F2C57" w14:paraId="3A05B3AB" w14:textId="77777777" w:rsidTr="00BF02B2">
        <w:trPr>
          <w:trHeight w:val="274"/>
        </w:trPr>
        <w:tc>
          <w:tcPr>
            <w:tcW w:w="509" w:type="dxa"/>
            <w:tcBorders>
              <w:top w:val="single" w:sz="12" w:space="0" w:color="8EAADB"/>
            </w:tcBorders>
            <w:shd w:val="clear" w:color="auto" w:fill="auto"/>
          </w:tcPr>
          <w:p w14:paraId="0D37F59A" w14:textId="77777777" w:rsidR="002616FF" w:rsidRPr="000F2C57" w:rsidRDefault="007E150B" w:rsidP="000F2C57">
            <w:r>
              <w:t>4</w:t>
            </w:r>
            <w:r w:rsidR="002616FF">
              <w:t>.3.</w:t>
            </w:r>
          </w:p>
        </w:tc>
        <w:tc>
          <w:tcPr>
            <w:tcW w:w="4988" w:type="dxa"/>
            <w:tcBorders>
              <w:top w:val="single" w:sz="12" w:space="0" w:color="8EAADB"/>
            </w:tcBorders>
            <w:shd w:val="clear" w:color="auto" w:fill="auto"/>
          </w:tcPr>
          <w:p w14:paraId="36D5BED5" w14:textId="77777777" w:rsidR="002616FF" w:rsidRPr="000F2C57" w:rsidRDefault="007E150B" w:rsidP="000F2C57">
            <w:r>
              <w:t>Выступление с докладом в очном формате с публикацией</w:t>
            </w:r>
          </w:p>
        </w:tc>
        <w:tc>
          <w:tcPr>
            <w:tcW w:w="3682" w:type="dxa"/>
            <w:tcBorders>
              <w:top w:val="single" w:sz="12" w:space="0" w:color="8EAADB"/>
            </w:tcBorders>
            <w:shd w:val="clear" w:color="auto" w:fill="auto"/>
          </w:tcPr>
          <w:p w14:paraId="4106B976" w14:textId="77777777" w:rsidR="002616FF" w:rsidRPr="000F2C57" w:rsidRDefault="002616FF" w:rsidP="000F2C57"/>
        </w:tc>
      </w:tr>
      <w:tr w:rsidR="002616FF" w:rsidRPr="000F2C57" w14:paraId="5F47472C" w14:textId="77777777" w:rsidTr="00BF02B2">
        <w:trPr>
          <w:trHeight w:val="274"/>
        </w:trPr>
        <w:tc>
          <w:tcPr>
            <w:tcW w:w="509" w:type="dxa"/>
            <w:tcBorders>
              <w:top w:val="single" w:sz="12" w:space="0" w:color="8EAADB"/>
            </w:tcBorders>
            <w:shd w:val="clear" w:color="auto" w:fill="auto"/>
          </w:tcPr>
          <w:p w14:paraId="07CA6BC2" w14:textId="77777777" w:rsidR="002616FF" w:rsidRPr="000F2C57" w:rsidRDefault="007E150B" w:rsidP="000F2C57">
            <w:r>
              <w:t>4</w:t>
            </w:r>
            <w:r w:rsidR="002616FF">
              <w:t>.4</w:t>
            </w:r>
          </w:p>
        </w:tc>
        <w:tc>
          <w:tcPr>
            <w:tcW w:w="4988" w:type="dxa"/>
            <w:tcBorders>
              <w:top w:val="single" w:sz="12" w:space="0" w:color="8EAADB"/>
            </w:tcBorders>
            <w:shd w:val="clear" w:color="auto" w:fill="auto"/>
          </w:tcPr>
          <w:p w14:paraId="7B94B3A3" w14:textId="77777777" w:rsidR="002616FF" w:rsidRPr="000D0FC2" w:rsidRDefault="007E150B" w:rsidP="007E150B">
            <w:pPr>
              <w:rPr>
                <w:i/>
              </w:rPr>
            </w:pPr>
            <w:r w:rsidRPr="000D0FC2">
              <w:rPr>
                <w:i/>
              </w:rPr>
              <w:t>Выступление с докладом в онлайн формате без публикации</w:t>
            </w:r>
            <w:r w:rsidR="003634CD" w:rsidRPr="000D0FC2">
              <w:rPr>
                <w:i/>
              </w:rPr>
              <w:t>*</w:t>
            </w:r>
          </w:p>
        </w:tc>
        <w:tc>
          <w:tcPr>
            <w:tcW w:w="3682" w:type="dxa"/>
            <w:tcBorders>
              <w:top w:val="single" w:sz="12" w:space="0" w:color="8EAADB"/>
            </w:tcBorders>
            <w:shd w:val="clear" w:color="auto" w:fill="auto"/>
          </w:tcPr>
          <w:p w14:paraId="12BC5CF8" w14:textId="77777777" w:rsidR="002616FF" w:rsidRPr="000F2C57" w:rsidRDefault="002616FF" w:rsidP="000F2C57"/>
        </w:tc>
      </w:tr>
      <w:tr w:rsidR="002616FF" w:rsidRPr="000F2C57" w14:paraId="6F463115" w14:textId="77777777" w:rsidTr="00BF02B2">
        <w:trPr>
          <w:trHeight w:val="274"/>
        </w:trPr>
        <w:tc>
          <w:tcPr>
            <w:tcW w:w="509" w:type="dxa"/>
            <w:tcBorders>
              <w:top w:val="single" w:sz="12" w:space="0" w:color="8EAADB"/>
            </w:tcBorders>
            <w:shd w:val="clear" w:color="auto" w:fill="auto"/>
          </w:tcPr>
          <w:p w14:paraId="4C823BD9" w14:textId="77777777" w:rsidR="002616FF" w:rsidRPr="000F2C57" w:rsidRDefault="007E150B" w:rsidP="000F2C57">
            <w:r>
              <w:t>4.5.</w:t>
            </w:r>
          </w:p>
        </w:tc>
        <w:tc>
          <w:tcPr>
            <w:tcW w:w="4988" w:type="dxa"/>
            <w:tcBorders>
              <w:top w:val="single" w:sz="12" w:space="0" w:color="8EAADB"/>
            </w:tcBorders>
            <w:shd w:val="clear" w:color="auto" w:fill="auto"/>
          </w:tcPr>
          <w:p w14:paraId="3B3EDE02" w14:textId="77777777" w:rsidR="002616FF" w:rsidRPr="000D0FC2" w:rsidRDefault="007E150B" w:rsidP="007E150B">
            <w:pPr>
              <w:rPr>
                <w:i/>
              </w:rPr>
            </w:pPr>
            <w:r w:rsidRPr="000D0FC2">
              <w:rPr>
                <w:i/>
              </w:rPr>
              <w:t>Выступление с докладом в онлайн формате с публикацией</w:t>
            </w:r>
            <w:r w:rsidR="003634CD" w:rsidRPr="000D0FC2">
              <w:rPr>
                <w:i/>
              </w:rPr>
              <w:t>*</w:t>
            </w:r>
          </w:p>
        </w:tc>
        <w:tc>
          <w:tcPr>
            <w:tcW w:w="3682" w:type="dxa"/>
            <w:tcBorders>
              <w:top w:val="single" w:sz="12" w:space="0" w:color="8EAADB"/>
            </w:tcBorders>
            <w:shd w:val="clear" w:color="auto" w:fill="auto"/>
          </w:tcPr>
          <w:p w14:paraId="75D7B4F6" w14:textId="77777777" w:rsidR="002616FF" w:rsidRPr="000F2C57" w:rsidRDefault="002616FF" w:rsidP="000F2C57"/>
        </w:tc>
      </w:tr>
      <w:tr w:rsidR="00E956B6" w:rsidRPr="007E150B" w14:paraId="27AE19AE" w14:textId="77777777" w:rsidTr="00BF02B2">
        <w:trPr>
          <w:trHeight w:val="277"/>
        </w:trPr>
        <w:tc>
          <w:tcPr>
            <w:tcW w:w="509" w:type="dxa"/>
            <w:shd w:val="clear" w:color="auto" w:fill="auto"/>
          </w:tcPr>
          <w:p w14:paraId="72D5EC3C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>3</w:t>
            </w:r>
          </w:p>
        </w:tc>
        <w:tc>
          <w:tcPr>
            <w:tcW w:w="4988" w:type="dxa"/>
            <w:shd w:val="clear" w:color="auto" w:fill="auto"/>
          </w:tcPr>
          <w:p w14:paraId="13D4B282" w14:textId="77777777" w:rsidR="00E956B6" w:rsidRPr="007E150B" w:rsidRDefault="0067159C" w:rsidP="000D0FC2">
            <w:pPr>
              <w:rPr>
                <w:b/>
              </w:rPr>
            </w:pPr>
            <w:r w:rsidRPr="007E150B">
              <w:rPr>
                <w:b/>
              </w:rPr>
              <w:t xml:space="preserve">Ученая </w:t>
            </w:r>
            <w:r w:rsidR="000D0FC2">
              <w:rPr>
                <w:b/>
              </w:rPr>
              <w:t>степень</w:t>
            </w:r>
          </w:p>
        </w:tc>
        <w:tc>
          <w:tcPr>
            <w:tcW w:w="3682" w:type="dxa"/>
            <w:shd w:val="clear" w:color="auto" w:fill="auto"/>
          </w:tcPr>
          <w:p w14:paraId="61D0F0AD" w14:textId="77777777" w:rsidR="00E956B6" w:rsidRPr="007E150B" w:rsidRDefault="00E956B6" w:rsidP="000F2C57">
            <w:pPr>
              <w:rPr>
                <w:b/>
              </w:rPr>
            </w:pPr>
          </w:p>
        </w:tc>
      </w:tr>
      <w:tr w:rsidR="000D0FC2" w:rsidRPr="007E150B" w14:paraId="490465B5" w14:textId="77777777" w:rsidTr="00BF02B2">
        <w:trPr>
          <w:trHeight w:val="277"/>
        </w:trPr>
        <w:tc>
          <w:tcPr>
            <w:tcW w:w="509" w:type="dxa"/>
            <w:shd w:val="clear" w:color="auto" w:fill="auto"/>
          </w:tcPr>
          <w:p w14:paraId="5D1BF336" w14:textId="77777777" w:rsidR="000D0FC2" w:rsidRPr="007E150B" w:rsidRDefault="000D0FC2" w:rsidP="000F2C57">
            <w:pPr>
              <w:rPr>
                <w:b/>
              </w:rPr>
            </w:pPr>
            <w:r w:rsidRPr="007E150B">
              <w:rPr>
                <w:b/>
              </w:rPr>
              <w:t>4</w:t>
            </w:r>
          </w:p>
        </w:tc>
        <w:tc>
          <w:tcPr>
            <w:tcW w:w="4988" w:type="dxa"/>
            <w:shd w:val="clear" w:color="auto" w:fill="auto"/>
          </w:tcPr>
          <w:p w14:paraId="144E5801" w14:textId="77777777" w:rsidR="000D0FC2" w:rsidRPr="007E150B" w:rsidRDefault="000D0FC2" w:rsidP="000F2C57">
            <w:pPr>
              <w:rPr>
                <w:b/>
              </w:rPr>
            </w:pPr>
            <w:r>
              <w:rPr>
                <w:b/>
              </w:rPr>
              <w:t xml:space="preserve">Ученое </w:t>
            </w:r>
            <w:r w:rsidRPr="007E150B">
              <w:rPr>
                <w:b/>
              </w:rPr>
              <w:t>звание</w:t>
            </w:r>
          </w:p>
        </w:tc>
        <w:tc>
          <w:tcPr>
            <w:tcW w:w="3682" w:type="dxa"/>
            <w:shd w:val="clear" w:color="auto" w:fill="auto"/>
          </w:tcPr>
          <w:p w14:paraId="1C92DBBB" w14:textId="77777777" w:rsidR="000D0FC2" w:rsidRPr="007E150B" w:rsidRDefault="000D0FC2" w:rsidP="000F2C57">
            <w:pPr>
              <w:rPr>
                <w:b/>
              </w:rPr>
            </w:pPr>
          </w:p>
        </w:tc>
      </w:tr>
      <w:tr w:rsidR="00E956B6" w:rsidRPr="007E150B" w14:paraId="2F3E9CB3" w14:textId="77777777" w:rsidTr="00BF02B2">
        <w:trPr>
          <w:trHeight w:val="275"/>
        </w:trPr>
        <w:tc>
          <w:tcPr>
            <w:tcW w:w="509" w:type="dxa"/>
            <w:shd w:val="clear" w:color="auto" w:fill="auto"/>
          </w:tcPr>
          <w:p w14:paraId="48BEA340" w14:textId="77777777" w:rsidR="00E956B6" w:rsidRPr="007E150B" w:rsidRDefault="000D0FC2" w:rsidP="000F2C57">
            <w:pPr>
              <w:rPr>
                <w:b/>
              </w:rPr>
            </w:pPr>
            <w:r w:rsidRPr="007E150B">
              <w:rPr>
                <w:b/>
              </w:rPr>
              <w:t>5</w:t>
            </w:r>
          </w:p>
        </w:tc>
        <w:tc>
          <w:tcPr>
            <w:tcW w:w="4988" w:type="dxa"/>
            <w:shd w:val="clear" w:color="auto" w:fill="auto"/>
          </w:tcPr>
          <w:p w14:paraId="5489A790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>Должность</w:t>
            </w:r>
          </w:p>
        </w:tc>
        <w:tc>
          <w:tcPr>
            <w:tcW w:w="3682" w:type="dxa"/>
            <w:shd w:val="clear" w:color="auto" w:fill="auto"/>
          </w:tcPr>
          <w:p w14:paraId="3FEE2CEF" w14:textId="77777777" w:rsidR="00E956B6" w:rsidRPr="007E150B" w:rsidRDefault="00E956B6" w:rsidP="000F2C57">
            <w:pPr>
              <w:rPr>
                <w:b/>
              </w:rPr>
            </w:pPr>
          </w:p>
        </w:tc>
      </w:tr>
      <w:tr w:rsidR="00E956B6" w:rsidRPr="007E150B" w14:paraId="1038E16A" w14:textId="77777777" w:rsidTr="00BF02B2">
        <w:trPr>
          <w:trHeight w:val="275"/>
        </w:trPr>
        <w:tc>
          <w:tcPr>
            <w:tcW w:w="509" w:type="dxa"/>
            <w:shd w:val="clear" w:color="auto" w:fill="auto"/>
          </w:tcPr>
          <w:p w14:paraId="100E4AA2" w14:textId="77777777" w:rsidR="00E956B6" w:rsidRPr="007E150B" w:rsidRDefault="000D0FC2" w:rsidP="000F2C57">
            <w:pPr>
              <w:rPr>
                <w:b/>
              </w:rPr>
            </w:pPr>
            <w:r w:rsidRPr="007E150B">
              <w:rPr>
                <w:b/>
              </w:rPr>
              <w:t>6</w:t>
            </w:r>
          </w:p>
        </w:tc>
        <w:tc>
          <w:tcPr>
            <w:tcW w:w="4988" w:type="dxa"/>
            <w:shd w:val="clear" w:color="auto" w:fill="auto"/>
          </w:tcPr>
          <w:p w14:paraId="0F51E6E5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>Организация</w:t>
            </w:r>
            <w:r w:rsidR="007E150B">
              <w:rPr>
                <w:b/>
                <w:lang w:val="en-US"/>
              </w:rPr>
              <w:t xml:space="preserve"> (</w:t>
            </w:r>
            <w:r w:rsidR="007E150B">
              <w:rPr>
                <w:b/>
              </w:rPr>
              <w:t>полное название)</w:t>
            </w:r>
          </w:p>
        </w:tc>
        <w:tc>
          <w:tcPr>
            <w:tcW w:w="3682" w:type="dxa"/>
            <w:shd w:val="clear" w:color="auto" w:fill="auto"/>
          </w:tcPr>
          <w:p w14:paraId="5413A1F4" w14:textId="77777777" w:rsidR="00E956B6" w:rsidRPr="007E150B" w:rsidRDefault="00E956B6" w:rsidP="000F2C57">
            <w:pPr>
              <w:rPr>
                <w:b/>
              </w:rPr>
            </w:pPr>
          </w:p>
        </w:tc>
      </w:tr>
    </w:tbl>
    <w:p w14:paraId="712C55D4" w14:textId="77777777" w:rsidR="00E956B6" w:rsidRPr="007E150B" w:rsidRDefault="00E956B6" w:rsidP="000F2C57">
      <w:pPr>
        <w:rPr>
          <w:b/>
        </w:rPr>
        <w:sectPr w:rsidR="00E956B6" w:rsidRPr="007E150B" w:rsidSect="0048011F">
          <w:pgSz w:w="1191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W w:w="9179" w:type="dxa"/>
        <w:tblInd w:w="74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988"/>
        <w:gridCol w:w="3682"/>
      </w:tblGrid>
      <w:tr w:rsidR="00E956B6" w:rsidRPr="007E150B" w14:paraId="54476A74" w14:textId="77777777" w:rsidTr="00BF02B2">
        <w:trPr>
          <w:trHeight w:val="277"/>
        </w:trPr>
        <w:tc>
          <w:tcPr>
            <w:tcW w:w="509" w:type="dxa"/>
            <w:shd w:val="clear" w:color="auto" w:fill="D9E1F3"/>
          </w:tcPr>
          <w:p w14:paraId="4CE59A4E" w14:textId="77777777" w:rsidR="00E956B6" w:rsidRPr="007E150B" w:rsidRDefault="000D0FC2" w:rsidP="000F2C57">
            <w:pPr>
              <w:rPr>
                <w:b/>
              </w:rPr>
            </w:pPr>
            <w:r w:rsidRPr="007E150B">
              <w:rPr>
                <w:b/>
              </w:rPr>
              <w:t>7</w:t>
            </w:r>
          </w:p>
        </w:tc>
        <w:tc>
          <w:tcPr>
            <w:tcW w:w="4988" w:type="dxa"/>
            <w:shd w:val="clear" w:color="auto" w:fill="D9E1F3"/>
          </w:tcPr>
          <w:p w14:paraId="1F5D7895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 xml:space="preserve">Адрес </w:t>
            </w:r>
            <w:r w:rsidR="007E150B" w:rsidRPr="007E150B">
              <w:rPr>
                <w:b/>
              </w:rPr>
              <w:t xml:space="preserve">организации </w:t>
            </w:r>
            <w:r w:rsidRPr="007E150B">
              <w:rPr>
                <w:b/>
              </w:rPr>
              <w:t>(страна, индекс, город, улица)</w:t>
            </w:r>
          </w:p>
        </w:tc>
        <w:tc>
          <w:tcPr>
            <w:tcW w:w="3682" w:type="dxa"/>
            <w:shd w:val="clear" w:color="auto" w:fill="D9E1F3"/>
          </w:tcPr>
          <w:p w14:paraId="5FE7A23A" w14:textId="77777777" w:rsidR="00E956B6" w:rsidRPr="007E150B" w:rsidRDefault="00E956B6" w:rsidP="000F2C57">
            <w:pPr>
              <w:rPr>
                <w:b/>
              </w:rPr>
            </w:pPr>
          </w:p>
        </w:tc>
      </w:tr>
      <w:tr w:rsidR="00E956B6" w:rsidRPr="007E150B" w14:paraId="7C55B15F" w14:textId="77777777" w:rsidTr="00BF02B2">
        <w:trPr>
          <w:trHeight w:val="275"/>
        </w:trPr>
        <w:tc>
          <w:tcPr>
            <w:tcW w:w="509" w:type="dxa"/>
          </w:tcPr>
          <w:p w14:paraId="52CBC6BF" w14:textId="77777777" w:rsidR="00E956B6" w:rsidRPr="007E150B" w:rsidRDefault="000D0FC2" w:rsidP="000F2C57">
            <w:pPr>
              <w:rPr>
                <w:b/>
              </w:rPr>
            </w:pPr>
            <w:r w:rsidRPr="007E150B">
              <w:rPr>
                <w:b/>
              </w:rPr>
              <w:t>8</w:t>
            </w:r>
          </w:p>
        </w:tc>
        <w:tc>
          <w:tcPr>
            <w:tcW w:w="4988" w:type="dxa"/>
          </w:tcPr>
          <w:p w14:paraId="6E9468B9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>Телефон (код страны, код города)</w:t>
            </w:r>
          </w:p>
        </w:tc>
        <w:tc>
          <w:tcPr>
            <w:tcW w:w="3682" w:type="dxa"/>
          </w:tcPr>
          <w:p w14:paraId="4E826B28" w14:textId="77777777" w:rsidR="00E956B6" w:rsidRPr="007E150B" w:rsidRDefault="00E956B6" w:rsidP="000F2C57">
            <w:pPr>
              <w:rPr>
                <w:b/>
              </w:rPr>
            </w:pPr>
          </w:p>
        </w:tc>
      </w:tr>
      <w:tr w:rsidR="00E956B6" w:rsidRPr="007E150B" w14:paraId="6CC2A276" w14:textId="77777777" w:rsidTr="00BF02B2">
        <w:trPr>
          <w:trHeight w:val="275"/>
        </w:trPr>
        <w:tc>
          <w:tcPr>
            <w:tcW w:w="509" w:type="dxa"/>
            <w:shd w:val="clear" w:color="auto" w:fill="D9E1F3"/>
          </w:tcPr>
          <w:p w14:paraId="7E829387" w14:textId="77777777" w:rsidR="00E956B6" w:rsidRPr="007E150B" w:rsidRDefault="000D0FC2" w:rsidP="000F2C5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88" w:type="dxa"/>
            <w:shd w:val="clear" w:color="auto" w:fill="D9E1F3"/>
          </w:tcPr>
          <w:p w14:paraId="7262925C" w14:textId="77777777" w:rsidR="00E956B6" w:rsidRPr="007E150B" w:rsidRDefault="0067159C" w:rsidP="000F2C57">
            <w:pPr>
              <w:rPr>
                <w:b/>
              </w:rPr>
            </w:pPr>
            <w:r w:rsidRPr="007E150B">
              <w:rPr>
                <w:b/>
              </w:rPr>
              <w:t>E-mail</w:t>
            </w:r>
            <w:r w:rsidR="000D0FC2">
              <w:rPr>
                <w:b/>
              </w:rPr>
              <w:t>:</w:t>
            </w:r>
          </w:p>
        </w:tc>
        <w:tc>
          <w:tcPr>
            <w:tcW w:w="3682" w:type="dxa"/>
            <w:shd w:val="clear" w:color="auto" w:fill="D9E1F3"/>
          </w:tcPr>
          <w:p w14:paraId="4A95B80D" w14:textId="77777777" w:rsidR="00E956B6" w:rsidRPr="007E150B" w:rsidRDefault="00E956B6" w:rsidP="000F2C57">
            <w:pPr>
              <w:rPr>
                <w:b/>
              </w:rPr>
            </w:pPr>
          </w:p>
        </w:tc>
      </w:tr>
    </w:tbl>
    <w:p w14:paraId="01DF7D9C" w14:textId="77777777" w:rsidR="00E956B6" w:rsidRPr="000F2C57" w:rsidRDefault="003634CD" w:rsidP="000F2C57">
      <w:r>
        <w:t xml:space="preserve">* </w:t>
      </w:r>
      <w:r w:rsidRPr="000D0FC2">
        <w:rPr>
          <w:i/>
        </w:rPr>
        <w:t>Для дистанционного участия обязательно пробное подключение заранее, о дате и времени будет дополнительное информирование, просим правильно указывать электронную почту и телефоны для связи.</w:t>
      </w:r>
    </w:p>
    <w:p w14:paraId="75E27D25" w14:textId="77777777" w:rsidR="00E956B6" w:rsidRDefault="0067159C" w:rsidP="000F2C57">
      <w:r w:rsidRPr="000F2C57">
        <w:t>Оргкомитет конференции. 190121, Россия, г. Санкт-Петербург, ул. Декабристов, д. 35</w:t>
      </w:r>
      <w:r w:rsidRPr="000F2C57">
        <w:tab/>
      </w:r>
    </w:p>
    <w:p w14:paraId="0CE7EC7B" w14:textId="77777777" w:rsidR="007E150B" w:rsidRPr="007E150B" w:rsidRDefault="007E150B" w:rsidP="000F2C57">
      <w:r>
        <w:t xml:space="preserve">Липовка Анна </w:t>
      </w:r>
      <w:proofErr w:type="gramStart"/>
      <w:r>
        <w:t>Юрьевна  +</w:t>
      </w:r>
      <w:proofErr w:type="gramEnd"/>
      <w:r>
        <w:t>79214322822 (</w:t>
      </w:r>
      <w:r>
        <w:rPr>
          <w:lang w:val="en-US"/>
        </w:rPr>
        <w:t>Telegram</w:t>
      </w:r>
      <w:r w:rsidRPr="007E150B">
        <w:t xml:space="preserve">, </w:t>
      </w:r>
      <w:r>
        <w:rPr>
          <w:lang w:val="en-US"/>
        </w:rPr>
        <w:t>WhatsApp</w:t>
      </w:r>
      <w:r>
        <w:t>)</w:t>
      </w:r>
    </w:p>
    <w:sectPr w:rsidR="007E150B" w:rsidRPr="007E150B" w:rsidSect="0048011F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918"/>
    <w:multiLevelType w:val="hybridMultilevel"/>
    <w:tmpl w:val="57DC005A"/>
    <w:lvl w:ilvl="0" w:tplc="E1AE4DFC">
      <w:start w:val="1"/>
      <w:numFmt w:val="decimal"/>
      <w:lvlText w:val="%1.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ru-RU" w:eastAsia="en-US" w:bidi="ar-SA"/>
      </w:rPr>
    </w:lvl>
    <w:lvl w:ilvl="1" w:tplc="5694DC8C">
      <w:numFmt w:val="bullet"/>
      <w:lvlText w:val="•"/>
      <w:lvlJc w:val="left"/>
      <w:pPr>
        <w:ind w:left="1851" w:hanging="425"/>
      </w:pPr>
      <w:rPr>
        <w:rFonts w:hint="default"/>
        <w:lang w:val="ru-RU" w:eastAsia="en-US" w:bidi="ar-SA"/>
      </w:rPr>
    </w:lvl>
    <w:lvl w:ilvl="2" w:tplc="A9DCD590">
      <w:numFmt w:val="bullet"/>
      <w:lvlText w:val="•"/>
      <w:lvlJc w:val="left"/>
      <w:pPr>
        <w:ind w:left="2842" w:hanging="425"/>
      </w:pPr>
      <w:rPr>
        <w:rFonts w:hint="default"/>
        <w:lang w:val="ru-RU" w:eastAsia="en-US" w:bidi="ar-SA"/>
      </w:rPr>
    </w:lvl>
    <w:lvl w:ilvl="3" w:tplc="8E6E9B2A">
      <w:numFmt w:val="bullet"/>
      <w:lvlText w:val="•"/>
      <w:lvlJc w:val="left"/>
      <w:pPr>
        <w:ind w:left="3834" w:hanging="425"/>
      </w:pPr>
      <w:rPr>
        <w:rFonts w:hint="default"/>
        <w:lang w:val="ru-RU" w:eastAsia="en-US" w:bidi="ar-SA"/>
      </w:rPr>
    </w:lvl>
    <w:lvl w:ilvl="4" w:tplc="25082A3E">
      <w:numFmt w:val="bullet"/>
      <w:lvlText w:val="•"/>
      <w:lvlJc w:val="left"/>
      <w:pPr>
        <w:ind w:left="4825" w:hanging="425"/>
      </w:pPr>
      <w:rPr>
        <w:rFonts w:hint="default"/>
        <w:lang w:val="ru-RU" w:eastAsia="en-US" w:bidi="ar-SA"/>
      </w:rPr>
    </w:lvl>
    <w:lvl w:ilvl="5" w:tplc="0380AFE2">
      <w:numFmt w:val="bullet"/>
      <w:lvlText w:val="•"/>
      <w:lvlJc w:val="left"/>
      <w:pPr>
        <w:ind w:left="5816" w:hanging="425"/>
      </w:pPr>
      <w:rPr>
        <w:rFonts w:hint="default"/>
        <w:lang w:val="ru-RU" w:eastAsia="en-US" w:bidi="ar-SA"/>
      </w:rPr>
    </w:lvl>
    <w:lvl w:ilvl="6" w:tplc="EBFCA1E6">
      <w:numFmt w:val="bullet"/>
      <w:lvlText w:val="•"/>
      <w:lvlJc w:val="left"/>
      <w:pPr>
        <w:ind w:left="6808" w:hanging="425"/>
      </w:pPr>
      <w:rPr>
        <w:rFonts w:hint="default"/>
        <w:lang w:val="ru-RU" w:eastAsia="en-US" w:bidi="ar-SA"/>
      </w:rPr>
    </w:lvl>
    <w:lvl w:ilvl="7" w:tplc="8BDC02E0">
      <w:numFmt w:val="bullet"/>
      <w:lvlText w:val="•"/>
      <w:lvlJc w:val="left"/>
      <w:pPr>
        <w:ind w:left="7799" w:hanging="425"/>
      </w:pPr>
      <w:rPr>
        <w:rFonts w:hint="default"/>
        <w:lang w:val="ru-RU" w:eastAsia="en-US" w:bidi="ar-SA"/>
      </w:rPr>
    </w:lvl>
    <w:lvl w:ilvl="8" w:tplc="AF56F890">
      <w:numFmt w:val="bullet"/>
      <w:lvlText w:val="•"/>
      <w:lvlJc w:val="left"/>
      <w:pPr>
        <w:ind w:left="8790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2BF5E5F"/>
    <w:multiLevelType w:val="hybridMultilevel"/>
    <w:tmpl w:val="688C5A44"/>
    <w:lvl w:ilvl="0" w:tplc="52FE4C62">
      <w:start w:val="1"/>
      <w:numFmt w:val="decimal"/>
      <w:lvlText w:val="%1."/>
      <w:lvlJc w:val="left"/>
      <w:pPr>
        <w:ind w:left="85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A7472">
      <w:numFmt w:val="bullet"/>
      <w:lvlText w:val="•"/>
      <w:lvlJc w:val="left"/>
      <w:pPr>
        <w:ind w:left="1851" w:hanging="334"/>
      </w:pPr>
      <w:rPr>
        <w:rFonts w:hint="default"/>
        <w:lang w:val="ru-RU" w:eastAsia="en-US" w:bidi="ar-SA"/>
      </w:rPr>
    </w:lvl>
    <w:lvl w:ilvl="2" w:tplc="B22A8146">
      <w:numFmt w:val="bullet"/>
      <w:lvlText w:val="•"/>
      <w:lvlJc w:val="left"/>
      <w:pPr>
        <w:ind w:left="2842" w:hanging="334"/>
      </w:pPr>
      <w:rPr>
        <w:rFonts w:hint="default"/>
        <w:lang w:val="ru-RU" w:eastAsia="en-US" w:bidi="ar-SA"/>
      </w:rPr>
    </w:lvl>
    <w:lvl w:ilvl="3" w:tplc="E414533C">
      <w:numFmt w:val="bullet"/>
      <w:lvlText w:val="•"/>
      <w:lvlJc w:val="left"/>
      <w:pPr>
        <w:ind w:left="3834" w:hanging="334"/>
      </w:pPr>
      <w:rPr>
        <w:rFonts w:hint="default"/>
        <w:lang w:val="ru-RU" w:eastAsia="en-US" w:bidi="ar-SA"/>
      </w:rPr>
    </w:lvl>
    <w:lvl w:ilvl="4" w:tplc="96E8B030">
      <w:numFmt w:val="bullet"/>
      <w:lvlText w:val="•"/>
      <w:lvlJc w:val="left"/>
      <w:pPr>
        <w:ind w:left="4825" w:hanging="334"/>
      </w:pPr>
      <w:rPr>
        <w:rFonts w:hint="default"/>
        <w:lang w:val="ru-RU" w:eastAsia="en-US" w:bidi="ar-SA"/>
      </w:rPr>
    </w:lvl>
    <w:lvl w:ilvl="5" w:tplc="B6767B40">
      <w:numFmt w:val="bullet"/>
      <w:lvlText w:val="•"/>
      <w:lvlJc w:val="left"/>
      <w:pPr>
        <w:ind w:left="5816" w:hanging="334"/>
      </w:pPr>
      <w:rPr>
        <w:rFonts w:hint="default"/>
        <w:lang w:val="ru-RU" w:eastAsia="en-US" w:bidi="ar-SA"/>
      </w:rPr>
    </w:lvl>
    <w:lvl w:ilvl="6" w:tplc="CDF82438">
      <w:numFmt w:val="bullet"/>
      <w:lvlText w:val="•"/>
      <w:lvlJc w:val="left"/>
      <w:pPr>
        <w:ind w:left="6808" w:hanging="334"/>
      </w:pPr>
      <w:rPr>
        <w:rFonts w:hint="default"/>
        <w:lang w:val="ru-RU" w:eastAsia="en-US" w:bidi="ar-SA"/>
      </w:rPr>
    </w:lvl>
    <w:lvl w:ilvl="7" w:tplc="BDF26886">
      <w:numFmt w:val="bullet"/>
      <w:lvlText w:val="•"/>
      <w:lvlJc w:val="left"/>
      <w:pPr>
        <w:ind w:left="7799" w:hanging="334"/>
      </w:pPr>
      <w:rPr>
        <w:rFonts w:hint="default"/>
        <w:lang w:val="ru-RU" w:eastAsia="en-US" w:bidi="ar-SA"/>
      </w:rPr>
    </w:lvl>
    <w:lvl w:ilvl="8" w:tplc="6CE278E8">
      <w:numFmt w:val="bullet"/>
      <w:lvlText w:val="•"/>
      <w:lvlJc w:val="left"/>
      <w:pPr>
        <w:ind w:left="8790" w:hanging="334"/>
      </w:pPr>
      <w:rPr>
        <w:rFonts w:hint="default"/>
        <w:lang w:val="ru-RU" w:eastAsia="en-US" w:bidi="ar-SA"/>
      </w:rPr>
    </w:lvl>
  </w:abstractNum>
  <w:abstractNum w:abstractNumId="2" w15:restartNumberingAfterBreak="0">
    <w:nsid w:val="162B3776"/>
    <w:multiLevelType w:val="hybridMultilevel"/>
    <w:tmpl w:val="F5A44B34"/>
    <w:lvl w:ilvl="0" w:tplc="93662A46">
      <w:start w:val="1"/>
      <w:numFmt w:val="decimal"/>
      <w:lvlText w:val="%1"/>
      <w:lvlJc w:val="left"/>
      <w:pPr>
        <w:ind w:left="1029" w:hanging="17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0BA194A">
      <w:start w:val="1"/>
      <w:numFmt w:val="decimal"/>
      <w:lvlText w:val="%2."/>
      <w:lvlJc w:val="left"/>
      <w:pPr>
        <w:ind w:left="1560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9CA3CA">
      <w:numFmt w:val="bullet"/>
      <w:lvlText w:val=""/>
      <w:lvlJc w:val="left"/>
      <w:pPr>
        <w:ind w:left="156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5E0454A">
      <w:numFmt w:val="bullet"/>
      <w:lvlText w:val="•"/>
      <w:lvlJc w:val="left"/>
      <w:pPr>
        <w:ind w:left="3607" w:hanging="348"/>
      </w:pPr>
      <w:rPr>
        <w:rFonts w:hint="default"/>
        <w:lang w:val="ru-RU" w:eastAsia="en-US" w:bidi="ar-SA"/>
      </w:rPr>
    </w:lvl>
    <w:lvl w:ilvl="4" w:tplc="8D8230B8">
      <w:numFmt w:val="bullet"/>
      <w:lvlText w:val="•"/>
      <w:lvlJc w:val="left"/>
      <w:pPr>
        <w:ind w:left="4631" w:hanging="348"/>
      </w:pPr>
      <w:rPr>
        <w:rFonts w:hint="default"/>
        <w:lang w:val="ru-RU" w:eastAsia="en-US" w:bidi="ar-SA"/>
      </w:rPr>
    </w:lvl>
    <w:lvl w:ilvl="5" w:tplc="764EF582">
      <w:numFmt w:val="bullet"/>
      <w:lvlText w:val="•"/>
      <w:lvlJc w:val="left"/>
      <w:pPr>
        <w:ind w:left="5654" w:hanging="348"/>
      </w:pPr>
      <w:rPr>
        <w:rFonts w:hint="default"/>
        <w:lang w:val="ru-RU" w:eastAsia="en-US" w:bidi="ar-SA"/>
      </w:rPr>
    </w:lvl>
    <w:lvl w:ilvl="6" w:tplc="156C4254">
      <w:numFmt w:val="bullet"/>
      <w:lvlText w:val="•"/>
      <w:lvlJc w:val="left"/>
      <w:pPr>
        <w:ind w:left="6678" w:hanging="348"/>
      </w:pPr>
      <w:rPr>
        <w:rFonts w:hint="default"/>
        <w:lang w:val="ru-RU" w:eastAsia="en-US" w:bidi="ar-SA"/>
      </w:rPr>
    </w:lvl>
    <w:lvl w:ilvl="7" w:tplc="25AA4B90">
      <w:numFmt w:val="bullet"/>
      <w:lvlText w:val="•"/>
      <w:lvlJc w:val="left"/>
      <w:pPr>
        <w:ind w:left="7702" w:hanging="348"/>
      </w:pPr>
      <w:rPr>
        <w:rFonts w:hint="default"/>
        <w:lang w:val="ru-RU" w:eastAsia="en-US" w:bidi="ar-SA"/>
      </w:rPr>
    </w:lvl>
    <w:lvl w:ilvl="8" w:tplc="482E757A">
      <w:numFmt w:val="bullet"/>
      <w:lvlText w:val="•"/>
      <w:lvlJc w:val="left"/>
      <w:pPr>
        <w:ind w:left="8725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6F41F08"/>
    <w:multiLevelType w:val="hybridMultilevel"/>
    <w:tmpl w:val="63646AB0"/>
    <w:lvl w:ilvl="0" w:tplc="4DFAC56A">
      <w:start w:val="1"/>
      <w:numFmt w:val="decimal"/>
      <w:lvlText w:val="%1."/>
      <w:lvlJc w:val="left"/>
      <w:pPr>
        <w:ind w:left="8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4664B6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2" w:tplc="1AE2CA6C">
      <w:numFmt w:val="bullet"/>
      <w:lvlText w:val="•"/>
      <w:lvlJc w:val="left"/>
      <w:pPr>
        <w:ind w:left="2842" w:hanging="281"/>
      </w:pPr>
      <w:rPr>
        <w:rFonts w:hint="default"/>
        <w:lang w:val="ru-RU" w:eastAsia="en-US" w:bidi="ar-SA"/>
      </w:rPr>
    </w:lvl>
    <w:lvl w:ilvl="3" w:tplc="1CF2E312">
      <w:numFmt w:val="bullet"/>
      <w:lvlText w:val="•"/>
      <w:lvlJc w:val="left"/>
      <w:pPr>
        <w:ind w:left="3834" w:hanging="281"/>
      </w:pPr>
      <w:rPr>
        <w:rFonts w:hint="default"/>
        <w:lang w:val="ru-RU" w:eastAsia="en-US" w:bidi="ar-SA"/>
      </w:rPr>
    </w:lvl>
    <w:lvl w:ilvl="4" w:tplc="A544D5DA">
      <w:numFmt w:val="bullet"/>
      <w:lvlText w:val="•"/>
      <w:lvlJc w:val="left"/>
      <w:pPr>
        <w:ind w:left="4825" w:hanging="281"/>
      </w:pPr>
      <w:rPr>
        <w:rFonts w:hint="default"/>
        <w:lang w:val="ru-RU" w:eastAsia="en-US" w:bidi="ar-SA"/>
      </w:rPr>
    </w:lvl>
    <w:lvl w:ilvl="5" w:tplc="BBA8D292">
      <w:numFmt w:val="bullet"/>
      <w:lvlText w:val="•"/>
      <w:lvlJc w:val="left"/>
      <w:pPr>
        <w:ind w:left="5816" w:hanging="281"/>
      </w:pPr>
      <w:rPr>
        <w:rFonts w:hint="default"/>
        <w:lang w:val="ru-RU" w:eastAsia="en-US" w:bidi="ar-SA"/>
      </w:rPr>
    </w:lvl>
    <w:lvl w:ilvl="6" w:tplc="E66AF374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52B42980">
      <w:numFmt w:val="bullet"/>
      <w:lvlText w:val="•"/>
      <w:lvlJc w:val="left"/>
      <w:pPr>
        <w:ind w:left="7799" w:hanging="281"/>
      </w:pPr>
      <w:rPr>
        <w:rFonts w:hint="default"/>
        <w:lang w:val="ru-RU" w:eastAsia="en-US" w:bidi="ar-SA"/>
      </w:rPr>
    </w:lvl>
    <w:lvl w:ilvl="8" w:tplc="9A065FCA">
      <w:numFmt w:val="bullet"/>
      <w:lvlText w:val="•"/>
      <w:lvlJc w:val="left"/>
      <w:pPr>
        <w:ind w:left="879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DCE77AF"/>
    <w:multiLevelType w:val="hybridMultilevel"/>
    <w:tmpl w:val="85DCB316"/>
    <w:lvl w:ilvl="0" w:tplc="DD06E714">
      <w:numFmt w:val="bullet"/>
      <w:lvlText w:val=""/>
      <w:lvlJc w:val="left"/>
      <w:pPr>
        <w:ind w:left="852" w:hanging="6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44DB5A">
      <w:numFmt w:val="bullet"/>
      <w:lvlText w:val="–"/>
      <w:lvlJc w:val="left"/>
      <w:pPr>
        <w:ind w:left="8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C07048">
      <w:numFmt w:val="bullet"/>
      <w:lvlText w:val="•"/>
      <w:lvlJc w:val="left"/>
      <w:pPr>
        <w:ind w:left="2842" w:hanging="180"/>
      </w:pPr>
      <w:rPr>
        <w:rFonts w:hint="default"/>
        <w:lang w:val="ru-RU" w:eastAsia="en-US" w:bidi="ar-SA"/>
      </w:rPr>
    </w:lvl>
    <w:lvl w:ilvl="3" w:tplc="D2746C86">
      <w:numFmt w:val="bullet"/>
      <w:lvlText w:val="•"/>
      <w:lvlJc w:val="left"/>
      <w:pPr>
        <w:ind w:left="3834" w:hanging="180"/>
      </w:pPr>
      <w:rPr>
        <w:rFonts w:hint="default"/>
        <w:lang w:val="ru-RU" w:eastAsia="en-US" w:bidi="ar-SA"/>
      </w:rPr>
    </w:lvl>
    <w:lvl w:ilvl="4" w:tplc="CF520858">
      <w:numFmt w:val="bullet"/>
      <w:lvlText w:val="•"/>
      <w:lvlJc w:val="left"/>
      <w:pPr>
        <w:ind w:left="4825" w:hanging="180"/>
      </w:pPr>
      <w:rPr>
        <w:rFonts w:hint="default"/>
        <w:lang w:val="ru-RU" w:eastAsia="en-US" w:bidi="ar-SA"/>
      </w:rPr>
    </w:lvl>
    <w:lvl w:ilvl="5" w:tplc="83B09DCC">
      <w:numFmt w:val="bullet"/>
      <w:lvlText w:val="•"/>
      <w:lvlJc w:val="left"/>
      <w:pPr>
        <w:ind w:left="5816" w:hanging="180"/>
      </w:pPr>
      <w:rPr>
        <w:rFonts w:hint="default"/>
        <w:lang w:val="ru-RU" w:eastAsia="en-US" w:bidi="ar-SA"/>
      </w:rPr>
    </w:lvl>
    <w:lvl w:ilvl="6" w:tplc="2CEA908C">
      <w:numFmt w:val="bullet"/>
      <w:lvlText w:val="•"/>
      <w:lvlJc w:val="left"/>
      <w:pPr>
        <w:ind w:left="6808" w:hanging="180"/>
      </w:pPr>
      <w:rPr>
        <w:rFonts w:hint="default"/>
        <w:lang w:val="ru-RU" w:eastAsia="en-US" w:bidi="ar-SA"/>
      </w:rPr>
    </w:lvl>
    <w:lvl w:ilvl="7" w:tplc="F502F20A">
      <w:numFmt w:val="bullet"/>
      <w:lvlText w:val="•"/>
      <w:lvlJc w:val="left"/>
      <w:pPr>
        <w:ind w:left="7799" w:hanging="180"/>
      </w:pPr>
      <w:rPr>
        <w:rFonts w:hint="default"/>
        <w:lang w:val="ru-RU" w:eastAsia="en-US" w:bidi="ar-SA"/>
      </w:rPr>
    </w:lvl>
    <w:lvl w:ilvl="8" w:tplc="05504DFA">
      <w:numFmt w:val="bullet"/>
      <w:lvlText w:val="•"/>
      <w:lvlJc w:val="left"/>
      <w:pPr>
        <w:ind w:left="8790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678557B"/>
    <w:multiLevelType w:val="hybridMultilevel"/>
    <w:tmpl w:val="53160E62"/>
    <w:lvl w:ilvl="0" w:tplc="43184A74">
      <w:start w:val="1"/>
      <w:numFmt w:val="decimal"/>
      <w:lvlText w:val="%1.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ru-RU" w:eastAsia="en-US" w:bidi="ar-SA"/>
      </w:rPr>
    </w:lvl>
    <w:lvl w:ilvl="1" w:tplc="DB8E57FE">
      <w:numFmt w:val="bullet"/>
      <w:lvlText w:val="•"/>
      <w:lvlJc w:val="left"/>
      <w:pPr>
        <w:ind w:left="1851" w:hanging="425"/>
      </w:pPr>
      <w:rPr>
        <w:rFonts w:hint="default"/>
        <w:lang w:val="ru-RU" w:eastAsia="en-US" w:bidi="ar-SA"/>
      </w:rPr>
    </w:lvl>
    <w:lvl w:ilvl="2" w:tplc="44CE163C">
      <w:numFmt w:val="bullet"/>
      <w:lvlText w:val="•"/>
      <w:lvlJc w:val="left"/>
      <w:pPr>
        <w:ind w:left="2842" w:hanging="425"/>
      </w:pPr>
      <w:rPr>
        <w:rFonts w:hint="default"/>
        <w:lang w:val="ru-RU" w:eastAsia="en-US" w:bidi="ar-SA"/>
      </w:rPr>
    </w:lvl>
    <w:lvl w:ilvl="3" w:tplc="3BFE0318">
      <w:numFmt w:val="bullet"/>
      <w:lvlText w:val="•"/>
      <w:lvlJc w:val="left"/>
      <w:pPr>
        <w:ind w:left="3834" w:hanging="425"/>
      </w:pPr>
      <w:rPr>
        <w:rFonts w:hint="default"/>
        <w:lang w:val="ru-RU" w:eastAsia="en-US" w:bidi="ar-SA"/>
      </w:rPr>
    </w:lvl>
    <w:lvl w:ilvl="4" w:tplc="160AE990">
      <w:numFmt w:val="bullet"/>
      <w:lvlText w:val="•"/>
      <w:lvlJc w:val="left"/>
      <w:pPr>
        <w:ind w:left="4825" w:hanging="425"/>
      </w:pPr>
      <w:rPr>
        <w:rFonts w:hint="default"/>
        <w:lang w:val="ru-RU" w:eastAsia="en-US" w:bidi="ar-SA"/>
      </w:rPr>
    </w:lvl>
    <w:lvl w:ilvl="5" w:tplc="C0A4CAB6">
      <w:numFmt w:val="bullet"/>
      <w:lvlText w:val="•"/>
      <w:lvlJc w:val="left"/>
      <w:pPr>
        <w:ind w:left="5816" w:hanging="425"/>
      </w:pPr>
      <w:rPr>
        <w:rFonts w:hint="default"/>
        <w:lang w:val="ru-RU" w:eastAsia="en-US" w:bidi="ar-SA"/>
      </w:rPr>
    </w:lvl>
    <w:lvl w:ilvl="6" w:tplc="5446991E">
      <w:numFmt w:val="bullet"/>
      <w:lvlText w:val="•"/>
      <w:lvlJc w:val="left"/>
      <w:pPr>
        <w:ind w:left="6808" w:hanging="425"/>
      </w:pPr>
      <w:rPr>
        <w:rFonts w:hint="default"/>
        <w:lang w:val="ru-RU" w:eastAsia="en-US" w:bidi="ar-SA"/>
      </w:rPr>
    </w:lvl>
    <w:lvl w:ilvl="7" w:tplc="98D0CE02">
      <w:numFmt w:val="bullet"/>
      <w:lvlText w:val="•"/>
      <w:lvlJc w:val="left"/>
      <w:pPr>
        <w:ind w:left="7799" w:hanging="425"/>
      </w:pPr>
      <w:rPr>
        <w:rFonts w:hint="default"/>
        <w:lang w:val="ru-RU" w:eastAsia="en-US" w:bidi="ar-SA"/>
      </w:rPr>
    </w:lvl>
    <w:lvl w:ilvl="8" w:tplc="C9901516">
      <w:numFmt w:val="bullet"/>
      <w:lvlText w:val="•"/>
      <w:lvlJc w:val="left"/>
      <w:pPr>
        <w:ind w:left="8790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4CE07E9C"/>
    <w:multiLevelType w:val="hybridMultilevel"/>
    <w:tmpl w:val="157C9614"/>
    <w:lvl w:ilvl="0" w:tplc="EDFC6920">
      <w:start w:val="1"/>
      <w:numFmt w:val="decimal"/>
      <w:lvlText w:val="%1."/>
      <w:lvlJc w:val="left"/>
      <w:pPr>
        <w:ind w:left="22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8317A">
      <w:numFmt w:val="bullet"/>
      <w:lvlText w:val="•"/>
      <w:lvlJc w:val="left"/>
      <w:pPr>
        <w:ind w:left="3111" w:hanging="708"/>
      </w:pPr>
      <w:rPr>
        <w:rFonts w:hint="default"/>
        <w:lang w:val="ru-RU" w:eastAsia="en-US" w:bidi="ar-SA"/>
      </w:rPr>
    </w:lvl>
    <w:lvl w:ilvl="2" w:tplc="8618BBF6">
      <w:numFmt w:val="bullet"/>
      <w:lvlText w:val="•"/>
      <w:lvlJc w:val="left"/>
      <w:pPr>
        <w:ind w:left="3962" w:hanging="708"/>
      </w:pPr>
      <w:rPr>
        <w:rFonts w:hint="default"/>
        <w:lang w:val="ru-RU" w:eastAsia="en-US" w:bidi="ar-SA"/>
      </w:rPr>
    </w:lvl>
    <w:lvl w:ilvl="3" w:tplc="5FE08EF0">
      <w:numFmt w:val="bullet"/>
      <w:lvlText w:val="•"/>
      <w:lvlJc w:val="left"/>
      <w:pPr>
        <w:ind w:left="4814" w:hanging="708"/>
      </w:pPr>
      <w:rPr>
        <w:rFonts w:hint="default"/>
        <w:lang w:val="ru-RU" w:eastAsia="en-US" w:bidi="ar-SA"/>
      </w:rPr>
    </w:lvl>
    <w:lvl w:ilvl="4" w:tplc="15967726">
      <w:numFmt w:val="bullet"/>
      <w:lvlText w:val="•"/>
      <w:lvlJc w:val="left"/>
      <w:pPr>
        <w:ind w:left="5665" w:hanging="708"/>
      </w:pPr>
      <w:rPr>
        <w:rFonts w:hint="default"/>
        <w:lang w:val="ru-RU" w:eastAsia="en-US" w:bidi="ar-SA"/>
      </w:rPr>
    </w:lvl>
    <w:lvl w:ilvl="5" w:tplc="66AC38EA">
      <w:numFmt w:val="bullet"/>
      <w:lvlText w:val="•"/>
      <w:lvlJc w:val="left"/>
      <w:pPr>
        <w:ind w:left="6516" w:hanging="708"/>
      </w:pPr>
      <w:rPr>
        <w:rFonts w:hint="default"/>
        <w:lang w:val="ru-RU" w:eastAsia="en-US" w:bidi="ar-SA"/>
      </w:rPr>
    </w:lvl>
    <w:lvl w:ilvl="6" w:tplc="DB8051BC">
      <w:numFmt w:val="bullet"/>
      <w:lvlText w:val="•"/>
      <w:lvlJc w:val="left"/>
      <w:pPr>
        <w:ind w:left="7368" w:hanging="708"/>
      </w:pPr>
      <w:rPr>
        <w:rFonts w:hint="default"/>
        <w:lang w:val="ru-RU" w:eastAsia="en-US" w:bidi="ar-SA"/>
      </w:rPr>
    </w:lvl>
    <w:lvl w:ilvl="7" w:tplc="0CE29D3E">
      <w:numFmt w:val="bullet"/>
      <w:lvlText w:val="•"/>
      <w:lvlJc w:val="left"/>
      <w:pPr>
        <w:ind w:left="8219" w:hanging="708"/>
      </w:pPr>
      <w:rPr>
        <w:rFonts w:hint="default"/>
        <w:lang w:val="ru-RU" w:eastAsia="en-US" w:bidi="ar-SA"/>
      </w:rPr>
    </w:lvl>
    <w:lvl w:ilvl="8" w:tplc="D79ABB04">
      <w:numFmt w:val="bullet"/>
      <w:lvlText w:val="•"/>
      <w:lvlJc w:val="left"/>
      <w:pPr>
        <w:ind w:left="9070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13422F7"/>
    <w:multiLevelType w:val="hybridMultilevel"/>
    <w:tmpl w:val="44946358"/>
    <w:lvl w:ilvl="0" w:tplc="BC186842">
      <w:start w:val="1"/>
      <w:numFmt w:val="decimal"/>
      <w:lvlText w:val="%1."/>
      <w:lvlJc w:val="left"/>
      <w:pPr>
        <w:ind w:left="852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AEC708">
      <w:start w:val="1"/>
      <w:numFmt w:val="decimal"/>
      <w:lvlText w:val="%2."/>
      <w:lvlJc w:val="left"/>
      <w:pPr>
        <w:ind w:left="16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5ECFC8">
      <w:numFmt w:val="bullet"/>
      <w:lvlText w:val="•"/>
      <w:lvlJc w:val="left"/>
      <w:pPr>
        <w:ind w:left="2672" w:hanging="240"/>
      </w:pPr>
      <w:rPr>
        <w:rFonts w:hint="default"/>
        <w:lang w:val="ru-RU" w:eastAsia="en-US" w:bidi="ar-SA"/>
      </w:rPr>
    </w:lvl>
    <w:lvl w:ilvl="3" w:tplc="EA4E42CC">
      <w:numFmt w:val="bullet"/>
      <w:lvlText w:val="•"/>
      <w:lvlJc w:val="left"/>
      <w:pPr>
        <w:ind w:left="3685" w:hanging="240"/>
      </w:pPr>
      <w:rPr>
        <w:rFonts w:hint="default"/>
        <w:lang w:val="ru-RU" w:eastAsia="en-US" w:bidi="ar-SA"/>
      </w:rPr>
    </w:lvl>
    <w:lvl w:ilvl="4" w:tplc="DFAA2320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5" w:tplc="E59AD53A">
      <w:numFmt w:val="bullet"/>
      <w:lvlText w:val="•"/>
      <w:lvlJc w:val="left"/>
      <w:pPr>
        <w:ind w:left="5710" w:hanging="240"/>
      </w:pPr>
      <w:rPr>
        <w:rFonts w:hint="default"/>
        <w:lang w:val="ru-RU" w:eastAsia="en-US" w:bidi="ar-SA"/>
      </w:rPr>
    </w:lvl>
    <w:lvl w:ilvl="6" w:tplc="CBE48852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3356DD0A">
      <w:numFmt w:val="bullet"/>
      <w:lvlText w:val="•"/>
      <w:lvlJc w:val="left"/>
      <w:pPr>
        <w:ind w:left="7735" w:hanging="240"/>
      </w:pPr>
      <w:rPr>
        <w:rFonts w:hint="default"/>
        <w:lang w:val="ru-RU" w:eastAsia="en-US" w:bidi="ar-SA"/>
      </w:rPr>
    </w:lvl>
    <w:lvl w:ilvl="8" w:tplc="501A7092">
      <w:numFmt w:val="bullet"/>
      <w:lvlText w:val="•"/>
      <w:lvlJc w:val="left"/>
      <w:pPr>
        <w:ind w:left="8748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7C80032F"/>
    <w:multiLevelType w:val="hybridMultilevel"/>
    <w:tmpl w:val="C5B4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6"/>
    <w:rsid w:val="000D0FC2"/>
    <w:rsid w:val="000E1F8F"/>
    <w:rsid w:val="000F0C09"/>
    <w:rsid w:val="000F2C57"/>
    <w:rsid w:val="001D7BD0"/>
    <w:rsid w:val="002616FF"/>
    <w:rsid w:val="00302E06"/>
    <w:rsid w:val="003634CD"/>
    <w:rsid w:val="00427411"/>
    <w:rsid w:val="0048011F"/>
    <w:rsid w:val="00491CB7"/>
    <w:rsid w:val="00537F06"/>
    <w:rsid w:val="0067159C"/>
    <w:rsid w:val="007418CF"/>
    <w:rsid w:val="007A1AFC"/>
    <w:rsid w:val="007E150B"/>
    <w:rsid w:val="00873CD3"/>
    <w:rsid w:val="008A77E3"/>
    <w:rsid w:val="008B3255"/>
    <w:rsid w:val="00A246BE"/>
    <w:rsid w:val="00A92C48"/>
    <w:rsid w:val="00A94F0D"/>
    <w:rsid w:val="00AF340A"/>
    <w:rsid w:val="00B23F0D"/>
    <w:rsid w:val="00B63F6F"/>
    <w:rsid w:val="00B906AA"/>
    <w:rsid w:val="00BF02B2"/>
    <w:rsid w:val="00C62E32"/>
    <w:rsid w:val="00D07B0A"/>
    <w:rsid w:val="00D8242B"/>
    <w:rsid w:val="00E956B6"/>
    <w:rsid w:val="00F04AE2"/>
    <w:rsid w:val="00F90EEC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2350"/>
  <w15:docId w15:val="{7DE8B456-497B-46E8-B7D5-C565980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4"/>
      <w:ind w:left="13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69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5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52" w:hanging="34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906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6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011F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0F2C5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6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9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fkis@yandex.ru" TargetMode="External"/><Relationship Id="rId13" Type="http://schemas.openxmlformats.org/officeDocument/2006/relationships/hyperlink" Target="mailto:2alex_07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1nik_911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2alex_07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rcid.org/0000-0003-4616-0758" TargetMode="External"/><Relationship Id="rId10" Type="http://schemas.openxmlformats.org/officeDocument/2006/relationships/hyperlink" Target="mailto:1nik_9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-fkis@yandex.ru" TargetMode="External"/><Relationship Id="rId14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</dc:creator>
  <cp:lastModifiedBy>lipovka76anna@outlook.com</cp:lastModifiedBy>
  <cp:revision>2</cp:revision>
  <dcterms:created xsi:type="dcterms:W3CDTF">2025-01-15T11:57:00Z</dcterms:created>
  <dcterms:modified xsi:type="dcterms:W3CDTF">2025-01-15T11:57:00Z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2019</vt:lpwstr>
  </property>
</Properties>
</file>